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279" w:rsidRDefault="008F393E" w:rsidP="008F393E">
      <w:pPr>
        <w:contextualSpacing/>
        <w:jc w:val="center"/>
        <w:rPr>
          <w:rFonts w:ascii="Arial" w:hAnsi="Arial" w:cs="Arial"/>
          <w:sz w:val="32"/>
        </w:rPr>
      </w:pPr>
      <w:r w:rsidRPr="008F393E">
        <w:rPr>
          <w:rFonts w:ascii="Arial" w:hAnsi="Arial" w:cs="Arial"/>
          <w:sz w:val="32"/>
        </w:rPr>
        <w:t>BRIEF DE LA EMPRESA</w:t>
      </w:r>
    </w:p>
    <w:p w:rsidR="00151DB8" w:rsidRPr="008F393E" w:rsidRDefault="00151DB8" w:rsidP="008F393E">
      <w:pPr>
        <w:contextualSpacing/>
        <w:jc w:val="center"/>
        <w:rPr>
          <w:rFonts w:ascii="Arial" w:hAnsi="Arial" w:cs="Arial"/>
          <w:sz w:val="32"/>
        </w:rPr>
      </w:pPr>
    </w:p>
    <w:p w:rsidR="00CF1279" w:rsidRPr="008F393E" w:rsidRDefault="00CF1279" w:rsidP="008F393E">
      <w:pPr>
        <w:pStyle w:val="Prrafodelista"/>
        <w:rPr>
          <w:rFonts w:ascii="Arial" w:hAnsi="Arial" w:cs="Arial"/>
          <w:sz w:val="28"/>
        </w:rPr>
      </w:pPr>
    </w:p>
    <w:p w:rsidR="00CF1279" w:rsidRPr="006000C6" w:rsidRDefault="00CF1279" w:rsidP="006000C6">
      <w:pPr>
        <w:pStyle w:val="Prrafodelista"/>
        <w:numPr>
          <w:ilvl w:val="0"/>
          <w:numId w:val="10"/>
        </w:numPr>
        <w:spacing w:line="360" w:lineRule="auto"/>
        <w:rPr>
          <w:rFonts w:ascii="Arial" w:hAnsi="Arial" w:cs="Arial"/>
          <w:color w:val="3B3838" w:themeColor="background2" w:themeShade="40"/>
          <w:sz w:val="28"/>
        </w:rPr>
      </w:pPr>
      <w:r w:rsidRPr="006000C6">
        <w:rPr>
          <w:rFonts w:ascii="Arial" w:hAnsi="Arial" w:cs="Arial"/>
          <w:color w:val="3B3838" w:themeColor="background2" w:themeShade="40"/>
          <w:sz w:val="28"/>
        </w:rPr>
        <w:t>Nombre</w:t>
      </w:r>
    </w:p>
    <w:p w:rsidR="00CF1279" w:rsidRDefault="00CF1279" w:rsidP="00AE1F35">
      <w:pPr>
        <w:spacing w:line="360" w:lineRule="auto"/>
        <w:rPr>
          <w:rFonts w:ascii="Arial" w:hAnsi="Arial" w:cs="Arial"/>
          <w:sz w:val="24"/>
        </w:rPr>
      </w:pPr>
      <w:r w:rsidRPr="00AE1F35">
        <w:rPr>
          <w:rFonts w:ascii="Arial" w:hAnsi="Arial" w:cs="Arial"/>
          <w:b/>
          <w:sz w:val="24"/>
        </w:rPr>
        <w:t>Nombre de la empresa:</w:t>
      </w:r>
      <w:r>
        <w:rPr>
          <w:rFonts w:ascii="Arial" w:hAnsi="Arial" w:cs="Arial"/>
          <w:sz w:val="24"/>
        </w:rPr>
        <w:t xml:space="preserve"> </w:t>
      </w:r>
      <w:r w:rsidR="00620D2C">
        <w:rPr>
          <w:rFonts w:ascii="Arial" w:hAnsi="Arial" w:cs="Arial"/>
          <w:sz w:val="24"/>
        </w:rPr>
        <w:br/>
      </w:r>
      <w:r>
        <w:rPr>
          <w:rFonts w:ascii="Arial" w:hAnsi="Arial" w:cs="Arial"/>
          <w:sz w:val="24"/>
        </w:rPr>
        <w:t>“</w:t>
      </w:r>
      <w:proofErr w:type="spellStart"/>
      <w:r>
        <w:rPr>
          <w:rFonts w:ascii="Arial" w:hAnsi="Arial" w:cs="Arial"/>
          <w:sz w:val="24"/>
        </w:rPr>
        <w:t>asdfghj</w:t>
      </w:r>
      <w:proofErr w:type="spellEnd"/>
      <w:r>
        <w:rPr>
          <w:rFonts w:ascii="Arial" w:hAnsi="Arial" w:cs="Arial"/>
          <w:sz w:val="24"/>
        </w:rPr>
        <w:t xml:space="preserve"> </w:t>
      </w:r>
      <w:proofErr w:type="spellStart"/>
      <w:r>
        <w:rPr>
          <w:rFonts w:ascii="Arial" w:hAnsi="Arial" w:cs="Arial"/>
          <w:sz w:val="24"/>
        </w:rPr>
        <w:t>books</w:t>
      </w:r>
      <w:proofErr w:type="spellEnd"/>
      <w:r>
        <w:rPr>
          <w:rFonts w:ascii="Arial" w:hAnsi="Arial" w:cs="Arial"/>
          <w:sz w:val="24"/>
        </w:rPr>
        <w:t>”</w:t>
      </w:r>
    </w:p>
    <w:p w:rsidR="006000C6" w:rsidRDefault="00CF1279" w:rsidP="00AE1F35">
      <w:pPr>
        <w:spacing w:line="360" w:lineRule="auto"/>
        <w:rPr>
          <w:rFonts w:ascii="Arial" w:hAnsi="Arial" w:cs="Arial"/>
          <w:noProof/>
          <w:sz w:val="24"/>
        </w:rPr>
      </w:pPr>
      <w:r>
        <w:rPr>
          <w:rFonts w:ascii="Arial" w:hAnsi="Arial" w:cs="Arial"/>
          <w:sz w:val="24"/>
        </w:rPr>
        <w:t xml:space="preserve"> </w:t>
      </w:r>
      <w:r>
        <w:rPr>
          <w:rFonts w:ascii="Arial" w:hAnsi="Arial" w:cs="Arial"/>
          <w:noProof/>
          <w:sz w:val="24"/>
        </w:rPr>
        <w:t xml:space="preserve">                                </w:t>
      </w:r>
    </w:p>
    <w:p w:rsidR="00D53B55" w:rsidRPr="006000C6" w:rsidRDefault="00D53B55" w:rsidP="00D53B55">
      <w:pPr>
        <w:pStyle w:val="Prrafodelista"/>
        <w:numPr>
          <w:ilvl w:val="0"/>
          <w:numId w:val="10"/>
        </w:numPr>
        <w:spacing w:line="360" w:lineRule="auto"/>
        <w:rPr>
          <w:rFonts w:ascii="Arial" w:hAnsi="Arial" w:cs="Arial"/>
          <w:color w:val="3B3838" w:themeColor="background2" w:themeShade="40"/>
          <w:sz w:val="28"/>
        </w:rPr>
      </w:pPr>
      <w:r>
        <w:rPr>
          <w:rFonts w:ascii="Arial" w:hAnsi="Arial" w:cs="Arial"/>
          <w:color w:val="3B3838" w:themeColor="background2" w:themeShade="40"/>
          <w:sz w:val="28"/>
        </w:rPr>
        <w:t>Logo</w:t>
      </w:r>
    </w:p>
    <w:p w:rsidR="006000C6" w:rsidRDefault="00D53B55" w:rsidP="00AE1F35">
      <w:pPr>
        <w:spacing w:line="360" w:lineRule="auto"/>
        <w:rPr>
          <w:rFonts w:ascii="Arial" w:hAnsi="Arial" w:cs="Arial"/>
          <w:noProof/>
          <w:sz w:val="24"/>
        </w:rPr>
      </w:pPr>
      <w:r>
        <w:rPr>
          <w:rFonts w:ascii="Arial" w:hAnsi="Arial" w:cs="Arial"/>
          <w:noProof/>
          <w:sz w:val="24"/>
        </w:rPr>
        <w:drawing>
          <wp:anchor distT="0" distB="0" distL="114300" distR="114300" simplePos="0" relativeHeight="251658240" behindDoc="0" locked="0" layoutInCell="1" allowOverlap="1" wp14:anchorId="0AA91F47">
            <wp:simplePos x="0" y="0"/>
            <wp:positionH relativeFrom="column">
              <wp:posOffset>243840</wp:posOffset>
            </wp:positionH>
            <wp:positionV relativeFrom="paragraph">
              <wp:posOffset>307975</wp:posOffset>
            </wp:positionV>
            <wp:extent cx="5029200" cy="2680417"/>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dfghj books.png"/>
                    <pic:cNvPicPr/>
                  </pic:nvPicPr>
                  <pic:blipFill rotWithShape="1">
                    <a:blip r:embed="rId7">
                      <a:extLst>
                        <a:ext uri="{28A0092B-C50C-407E-A947-70E740481C1C}">
                          <a14:useLocalDpi xmlns:a14="http://schemas.microsoft.com/office/drawing/2010/main" val="0"/>
                        </a:ext>
                      </a:extLst>
                    </a:blip>
                    <a:srcRect t="5268"/>
                    <a:stretch/>
                  </pic:blipFill>
                  <pic:spPr bwMode="auto">
                    <a:xfrm>
                      <a:off x="0" y="0"/>
                      <a:ext cx="5029200" cy="26804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1279" w:rsidRPr="00CF1279" w:rsidRDefault="00CF1279" w:rsidP="00AE1F35">
      <w:pPr>
        <w:spacing w:line="360" w:lineRule="auto"/>
        <w:rPr>
          <w:rFonts w:ascii="Arial" w:hAnsi="Arial" w:cs="Arial"/>
          <w:sz w:val="24"/>
        </w:rPr>
      </w:pPr>
      <w:r>
        <w:rPr>
          <w:rFonts w:ascii="Arial" w:hAnsi="Arial" w:cs="Arial"/>
          <w:noProof/>
          <w:sz w:val="24"/>
        </w:rPr>
        <w:t xml:space="preserve"> </w:t>
      </w:r>
    </w:p>
    <w:p w:rsidR="00D53B55" w:rsidRP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Pr="00D53B55" w:rsidRDefault="00D53B55" w:rsidP="00D53B55">
      <w:pPr>
        <w:spacing w:line="360" w:lineRule="auto"/>
        <w:rPr>
          <w:rFonts w:ascii="Arial" w:hAnsi="Arial" w:cs="Arial"/>
          <w:color w:val="3B3838" w:themeColor="background2" w:themeShade="40"/>
          <w:sz w:val="28"/>
        </w:rPr>
      </w:pPr>
    </w:p>
    <w:p w:rsidR="00AE1F35" w:rsidRPr="00D53B55" w:rsidRDefault="00CF1279" w:rsidP="00D53B55">
      <w:pPr>
        <w:pStyle w:val="Prrafodelista"/>
        <w:numPr>
          <w:ilvl w:val="0"/>
          <w:numId w:val="1"/>
        </w:numPr>
        <w:spacing w:line="360" w:lineRule="auto"/>
        <w:rPr>
          <w:rFonts w:ascii="Arial" w:hAnsi="Arial" w:cs="Arial"/>
          <w:color w:val="3B3838" w:themeColor="background2" w:themeShade="40"/>
          <w:sz w:val="28"/>
        </w:rPr>
      </w:pPr>
      <w:r w:rsidRPr="00D53B55">
        <w:rPr>
          <w:rFonts w:ascii="Arial" w:hAnsi="Arial" w:cs="Arial"/>
          <w:color w:val="3B3838" w:themeColor="background2" w:themeShade="40"/>
          <w:sz w:val="28"/>
        </w:rPr>
        <w:lastRenderedPageBreak/>
        <w:t>Historia/Misión/Visión</w:t>
      </w:r>
    </w:p>
    <w:p w:rsidR="005B18CE" w:rsidRDefault="00DD1BD9" w:rsidP="00AE1F35">
      <w:pPr>
        <w:pStyle w:val="Sinespaciado"/>
        <w:spacing w:line="360" w:lineRule="auto"/>
        <w:rPr>
          <w:rFonts w:ascii="Arial" w:hAnsi="Arial" w:cs="Arial"/>
          <w:b/>
          <w:sz w:val="24"/>
        </w:rPr>
      </w:pPr>
      <w:r w:rsidRPr="00AE1F35">
        <w:rPr>
          <w:rFonts w:ascii="Arial" w:hAnsi="Arial" w:cs="Arial"/>
          <w:b/>
          <w:sz w:val="24"/>
        </w:rPr>
        <w:t xml:space="preserve">Historia: </w:t>
      </w:r>
    </w:p>
    <w:p w:rsidR="00DD1BD9" w:rsidRDefault="00AE1F35" w:rsidP="00497DFA">
      <w:pPr>
        <w:pStyle w:val="Sinespaciado"/>
        <w:spacing w:line="360" w:lineRule="auto"/>
        <w:jc w:val="both"/>
        <w:rPr>
          <w:rFonts w:ascii="Arial" w:hAnsi="Arial" w:cs="Arial"/>
          <w:sz w:val="24"/>
        </w:rPr>
      </w:pPr>
      <w:r w:rsidRPr="00AE1F35">
        <w:rPr>
          <w:rFonts w:ascii="Arial" w:hAnsi="Arial" w:cs="Arial"/>
          <w:sz w:val="24"/>
        </w:rPr>
        <w:t>Esta empresa fue creada por la alumna de la Facultad de Ciencias de la C</w:t>
      </w:r>
      <w:r>
        <w:rPr>
          <w:rFonts w:ascii="Arial" w:hAnsi="Arial" w:cs="Arial"/>
          <w:sz w:val="24"/>
        </w:rPr>
        <w:t>omunicación, Aylin Cardona, a finales del año 2017, que, por necesidad, decidió vender sus libros para ganar algo de dinero. Fue así como se inició la idea de crear una página de internet para venderlos, así como un blog con información referente a estos, para que la gente cree consciencia y comience con su ámbito de la lectura.</w:t>
      </w:r>
    </w:p>
    <w:p w:rsidR="00CE6427" w:rsidRDefault="00CE6427" w:rsidP="00497DFA">
      <w:pPr>
        <w:pStyle w:val="Sinespaciado"/>
        <w:spacing w:line="360" w:lineRule="auto"/>
        <w:jc w:val="both"/>
        <w:rPr>
          <w:rFonts w:ascii="Arial" w:hAnsi="Arial" w:cs="Arial"/>
          <w:sz w:val="24"/>
        </w:rPr>
      </w:pPr>
    </w:p>
    <w:p w:rsidR="00AE1F35" w:rsidRPr="00AE1F35" w:rsidRDefault="00AE1F35" w:rsidP="00AE1F35">
      <w:pPr>
        <w:pStyle w:val="Sinespaciado"/>
        <w:spacing w:line="360" w:lineRule="auto"/>
        <w:rPr>
          <w:rFonts w:ascii="Arial" w:hAnsi="Arial" w:cs="Arial"/>
          <w:b/>
          <w:sz w:val="24"/>
        </w:rPr>
      </w:pPr>
      <w:r w:rsidRPr="00AE1F35">
        <w:rPr>
          <w:rFonts w:ascii="Arial" w:hAnsi="Arial" w:cs="Arial"/>
          <w:b/>
          <w:sz w:val="24"/>
        </w:rPr>
        <w:t xml:space="preserve">Misión: </w:t>
      </w:r>
    </w:p>
    <w:p w:rsidR="00AE1F35" w:rsidRDefault="00E336C8" w:rsidP="00497DFA">
      <w:pPr>
        <w:pStyle w:val="Sinespaciado"/>
        <w:spacing w:line="360" w:lineRule="auto"/>
        <w:jc w:val="both"/>
        <w:rPr>
          <w:rFonts w:ascii="Arial" w:hAnsi="Arial" w:cs="Arial"/>
          <w:sz w:val="24"/>
        </w:rPr>
      </w:pPr>
      <w:r>
        <w:rPr>
          <w:rFonts w:ascii="Arial" w:hAnsi="Arial" w:cs="Arial"/>
          <w:sz w:val="24"/>
        </w:rPr>
        <w:t>“</w:t>
      </w:r>
      <w:r w:rsidR="00CE6427">
        <w:rPr>
          <w:rFonts w:ascii="Arial" w:hAnsi="Arial" w:cs="Arial"/>
          <w:sz w:val="24"/>
        </w:rPr>
        <w:t>Fomentar el interés por la lectura y satisfacer</w:t>
      </w:r>
      <w:r w:rsidR="005B18CE" w:rsidRPr="005B18CE">
        <w:rPr>
          <w:rFonts w:ascii="Arial" w:hAnsi="Arial" w:cs="Arial"/>
          <w:sz w:val="24"/>
        </w:rPr>
        <w:t xml:space="preserve"> las necesidades de nuestros clientes,</w:t>
      </w:r>
      <w:r w:rsidR="005B18CE">
        <w:rPr>
          <w:rFonts w:ascii="Arial" w:hAnsi="Arial" w:cs="Arial"/>
          <w:sz w:val="24"/>
        </w:rPr>
        <w:t xml:space="preserve"> </w:t>
      </w:r>
      <w:r w:rsidR="005B18CE" w:rsidRPr="005B18CE">
        <w:rPr>
          <w:rFonts w:ascii="Arial" w:hAnsi="Arial" w:cs="Arial"/>
          <w:sz w:val="24"/>
        </w:rPr>
        <w:t xml:space="preserve">brindándoles un producto </w:t>
      </w:r>
      <w:r w:rsidR="005B18CE">
        <w:rPr>
          <w:rFonts w:ascii="Arial" w:hAnsi="Arial" w:cs="Arial"/>
          <w:sz w:val="24"/>
        </w:rPr>
        <w:t>en buen estado</w:t>
      </w:r>
      <w:r w:rsidR="005B18CE" w:rsidRPr="005B18CE">
        <w:rPr>
          <w:rFonts w:ascii="Arial" w:hAnsi="Arial" w:cs="Arial"/>
          <w:sz w:val="24"/>
        </w:rPr>
        <w:t xml:space="preserve"> y con un excelente servicio.”</w:t>
      </w:r>
    </w:p>
    <w:p w:rsidR="00CE6427" w:rsidRDefault="00CE6427" w:rsidP="00497DFA">
      <w:pPr>
        <w:pStyle w:val="Sinespaciado"/>
        <w:spacing w:line="360" w:lineRule="auto"/>
        <w:jc w:val="both"/>
        <w:rPr>
          <w:rFonts w:ascii="Arial" w:hAnsi="Arial" w:cs="Arial"/>
          <w:sz w:val="24"/>
        </w:rPr>
      </w:pPr>
    </w:p>
    <w:p w:rsidR="00C934D9" w:rsidRDefault="00620D2C" w:rsidP="005B18CE">
      <w:pPr>
        <w:pStyle w:val="Sinespaciado"/>
        <w:spacing w:line="360" w:lineRule="auto"/>
        <w:rPr>
          <w:rFonts w:ascii="Arial" w:hAnsi="Arial" w:cs="Arial"/>
          <w:b/>
          <w:sz w:val="24"/>
        </w:rPr>
      </w:pPr>
      <w:r w:rsidRPr="00620D2C">
        <w:rPr>
          <w:rFonts w:ascii="Arial" w:hAnsi="Arial" w:cs="Arial"/>
          <w:b/>
          <w:sz w:val="24"/>
        </w:rPr>
        <w:t xml:space="preserve">Visión: </w:t>
      </w:r>
    </w:p>
    <w:p w:rsidR="00620D2C" w:rsidRDefault="007B4164" w:rsidP="006000C6">
      <w:pPr>
        <w:pStyle w:val="Sinespaciado"/>
        <w:spacing w:line="360" w:lineRule="auto"/>
        <w:jc w:val="both"/>
        <w:rPr>
          <w:rFonts w:ascii="Arial" w:hAnsi="Arial" w:cs="Arial"/>
          <w:sz w:val="24"/>
        </w:rPr>
      </w:pPr>
      <w:r>
        <w:rPr>
          <w:rFonts w:ascii="Arial" w:hAnsi="Arial" w:cs="Arial"/>
          <w:sz w:val="24"/>
        </w:rPr>
        <w:t>“</w:t>
      </w:r>
      <w:r w:rsidR="008F49FA" w:rsidRPr="005B18CE">
        <w:rPr>
          <w:rFonts w:ascii="Arial" w:hAnsi="Arial" w:cs="Arial"/>
          <w:sz w:val="24"/>
        </w:rPr>
        <w:t xml:space="preserve">Ser la empresa líder en comercialización de </w:t>
      </w:r>
      <w:r w:rsidR="008F49FA">
        <w:rPr>
          <w:rFonts w:ascii="Arial" w:hAnsi="Arial" w:cs="Arial"/>
          <w:sz w:val="24"/>
        </w:rPr>
        <w:t>libros usados</w:t>
      </w:r>
      <w:r w:rsidR="00CE6427">
        <w:rPr>
          <w:rFonts w:ascii="Arial" w:hAnsi="Arial" w:cs="Arial"/>
          <w:sz w:val="24"/>
        </w:rPr>
        <w:t>,</w:t>
      </w:r>
      <w:r w:rsidR="008F49FA" w:rsidRPr="00C934D9">
        <w:rPr>
          <w:rFonts w:ascii="Arial" w:hAnsi="Arial" w:cs="Arial"/>
          <w:sz w:val="24"/>
        </w:rPr>
        <w:t xml:space="preserve"> </w:t>
      </w:r>
      <w:r w:rsidR="00CE6427">
        <w:rPr>
          <w:rFonts w:ascii="Arial" w:hAnsi="Arial" w:cs="Arial"/>
          <w:sz w:val="24"/>
        </w:rPr>
        <w:t>c</w:t>
      </w:r>
      <w:r w:rsidR="00C934D9" w:rsidRPr="00C934D9">
        <w:rPr>
          <w:rFonts w:ascii="Arial" w:hAnsi="Arial" w:cs="Arial"/>
          <w:sz w:val="24"/>
        </w:rPr>
        <w:t>ontribu</w:t>
      </w:r>
      <w:r w:rsidR="00CE6427">
        <w:rPr>
          <w:rFonts w:ascii="Arial" w:hAnsi="Arial" w:cs="Arial"/>
          <w:sz w:val="24"/>
        </w:rPr>
        <w:t>yendo</w:t>
      </w:r>
      <w:r w:rsidR="00C934D9" w:rsidRPr="00C934D9">
        <w:rPr>
          <w:rFonts w:ascii="Arial" w:hAnsi="Arial" w:cs="Arial"/>
          <w:sz w:val="24"/>
        </w:rPr>
        <w:t xml:space="preserve"> </w:t>
      </w:r>
      <w:r>
        <w:rPr>
          <w:rFonts w:ascii="Arial" w:hAnsi="Arial" w:cs="Arial"/>
          <w:sz w:val="24"/>
        </w:rPr>
        <w:t>a la difusión de la lectura en nuestra sociedad</w:t>
      </w:r>
      <w:r w:rsidR="00CE6427">
        <w:rPr>
          <w:rFonts w:ascii="Arial" w:hAnsi="Arial" w:cs="Arial"/>
          <w:sz w:val="24"/>
        </w:rPr>
        <w:t xml:space="preserve"> y </w:t>
      </w:r>
      <w:r w:rsidR="00CE6427" w:rsidRPr="00CE6427">
        <w:rPr>
          <w:rFonts w:ascii="Arial" w:hAnsi="Arial" w:cs="Arial"/>
          <w:sz w:val="24"/>
        </w:rPr>
        <w:t>enriqueciendo nuestra oferta cultural</w:t>
      </w:r>
      <w:r w:rsidR="002627F8">
        <w:rPr>
          <w:rFonts w:ascii="Arial" w:hAnsi="Arial" w:cs="Arial"/>
          <w:sz w:val="24"/>
        </w:rPr>
        <w:t>.”</w:t>
      </w:r>
    </w:p>
    <w:p w:rsidR="00D53B55" w:rsidRDefault="00D53B55" w:rsidP="006000C6">
      <w:pPr>
        <w:pStyle w:val="Sinespaciado"/>
        <w:spacing w:line="360" w:lineRule="auto"/>
        <w:jc w:val="both"/>
        <w:rPr>
          <w:rFonts w:ascii="Arial" w:hAnsi="Arial" w:cs="Arial"/>
          <w:sz w:val="24"/>
        </w:rPr>
      </w:pPr>
    </w:p>
    <w:p w:rsidR="00D53B55" w:rsidRDefault="00D53B55" w:rsidP="00D53B55">
      <w:pPr>
        <w:pStyle w:val="Prrafodelista"/>
        <w:spacing w:line="360" w:lineRule="auto"/>
        <w:rPr>
          <w:rFonts w:ascii="Arial" w:hAnsi="Arial" w:cs="Arial"/>
          <w:color w:val="3B3838" w:themeColor="background2" w:themeShade="40"/>
          <w:sz w:val="28"/>
        </w:rPr>
      </w:pPr>
    </w:p>
    <w:p w:rsidR="00D53B55" w:rsidRPr="00D53B55" w:rsidRDefault="00D53B55" w:rsidP="00D53B55">
      <w:pPr>
        <w:pStyle w:val="Prrafodelista"/>
        <w:numPr>
          <w:ilvl w:val="0"/>
          <w:numId w:val="13"/>
        </w:numPr>
        <w:spacing w:line="360" w:lineRule="auto"/>
        <w:rPr>
          <w:rFonts w:ascii="Arial" w:hAnsi="Arial" w:cs="Arial"/>
          <w:color w:val="3B3838" w:themeColor="background2" w:themeShade="40"/>
          <w:sz w:val="28"/>
        </w:rPr>
      </w:pPr>
      <w:r w:rsidRPr="00D53B55">
        <w:rPr>
          <w:rFonts w:ascii="Arial" w:hAnsi="Arial" w:cs="Arial"/>
          <w:color w:val="3B3838" w:themeColor="background2" w:themeShade="40"/>
          <w:sz w:val="28"/>
        </w:rPr>
        <w:t>Estudio de mercado</w:t>
      </w:r>
    </w:p>
    <w:p w:rsidR="00D53B55" w:rsidRDefault="00D53B55" w:rsidP="00D53B55">
      <w:pPr>
        <w:rPr>
          <w:rFonts w:ascii="Arial" w:hAnsi="Arial" w:cs="Arial"/>
          <w:b/>
          <w:sz w:val="24"/>
        </w:rPr>
      </w:pPr>
      <w:r w:rsidRPr="00C934D9">
        <w:rPr>
          <w:rFonts w:ascii="Arial" w:hAnsi="Arial" w:cs="Arial"/>
          <w:b/>
          <w:sz w:val="24"/>
        </w:rPr>
        <w:t xml:space="preserve">Mercado meta: </w:t>
      </w:r>
    </w:p>
    <w:p w:rsidR="00D53B55" w:rsidRPr="00C934D9" w:rsidRDefault="00D53B55" w:rsidP="00D53B55">
      <w:pPr>
        <w:rPr>
          <w:rFonts w:ascii="Arial" w:hAnsi="Arial" w:cs="Arial"/>
          <w:sz w:val="24"/>
        </w:rPr>
      </w:pPr>
      <w:r>
        <w:rPr>
          <w:rFonts w:ascii="Arial" w:hAnsi="Arial" w:cs="Arial"/>
          <w:sz w:val="24"/>
        </w:rPr>
        <w:t>Hombres y mujeres en un rango de edad de 15 a 45 años.</w:t>
      </w:r>
    </w:p>
    <w:p w:rsidR="00D53B55" w:rsidRDefault="00D53B55" w:rsidP="00D53B55">
      <w:pPr>
        <w:rPr>
          <w:rFonts w:ascii="Arial" w:hAnsi="Arial" w:cs="Arial"/>
          <w:b/>
          <w:sz w:val="24"/>
        </w:rPr>
      </w:pPr>
      <w:r>
        <w:rPr>
          <w:rFonts w:ascii="Arial" w:hAnsi="Arial" w:cs="Arial"/>
          <w:b/>
          <w:sz w:val="24"/>
        </w:rPr>
        <w:t>Regionalidad</w:t>
      </w:r>
      <w:r w:rsidRPr="00C934D9">
        <w:rPr>
          <w:rFonts w:ascii="Arial" w:hAnsi="Arial" w:cs="Arial"/>
          <w:b/>
          <w:sz w:val="24"/>
        </w:rPr>
        <w:t>:</w:t>
      </w:r>
    </w:p>
    <w:p w:rsidR="00D53B55" w:rsidRPr="00C934D9" w:rsidRDefault="005528F1" w:rsidP="00D53B55">
      <w:pPr>
        <w:rPr>
          <w:rFonts w:ascii="Arial" w:hAnsi="Arial" w:cs="Arial"/>
          <w:sz w:val="24"/>
        </w:rPr>
      </w:pPr>
      <w:r>
        <w:rPr>
          <w:rFonts w:ascii="Arial" w:hAnsi="Arial" w:cs="Arial"/>
          <w:sz w:val="24"/>
        </w:rPr>
        <w:t>Todas las ciudades de la República Mexicana</w:t>
      </w:r>
      <w:r w:rsidR="00D53B55">
        <w:rPr>
          <w:rFonts w:ascii="Arial" w:hAnsi="Arial" w:cs="Arial"/>
          <w:sz w:val="24"/>
        </w:rPr>
        <w:t xml:space="preserve"> en donde llegue el servicio de internet</w:t>
      </w:r>
      <w:r>
        <w:rPr>
          <w:rFonts w:ascii="Arial" w:hAnsi="Arial" w:cs="Arial"/>
          <w:sz w:val="24"/>
        </w:rPr>
        <w:t>.</w:t>
      </w:r>
    </w:p>
    <w:p w:rsidR="00D53B55" w:rsidRDefault="00D53B55" w:rsidP="00D53B55">
      <w:pPr>
        <w:rPr>
          <w:rFonts w:ascii="Arial" w:hAnsi="Arial" w:cs="Arial"/>
          <w:b/>
          <w:sz w:val="24"/>
        </w:rPr>
      </w:pPr>
      <w:r w:rsidRPr="00C934D9">
        <w:rPr>
          <w:rFonts w:ascii="Arial" w:hAnsi="Arial" w:cs="Arial"/>
          <w:b/>
          <w:sz w:val="24"/>
        </w:rPr>
        <w:t>Nivel Socioeconómico:</w:t>
      </w:r>
    </w:p>
    <w:p w:rsidR="00D53B55" w:rsidRDefault="00D53B55" w:rsidP="00D53B55">
      <w:pPr>
        <w:rPr>
          <w:rFonts w:ascii="Arial" w:hAnsi="Arial" w:cs="Arial"/>
          <w:sz w:val="24"/>
        </w:rPr>
      </w:pPr>
      <w:r w:rsidRPr="00C934D9">
        <w:rPr>
          <w:rFonts w:ascii="Arial" w:hAnsi="Arial" w:cs="Arial"/>
          <w:sz w:val="24"/>
        </w:rPr>
        <w:t>Nivel socioeconómico</w:t>
      </w:r>
      <w:r>
        <w:rPr>
          <w:rFonts w:ascii="Arial" w:hAnsi="Arial" w:cs="Arial"/>
          <w:sz w:val="24"/>
        </w:rPr>
        <w:t xml:space="preserve"> D+ y C</w:t>
      </w:r>
    </w:p>
    <w:p w:rsidR="00D53B55" w:rsidRDefault="00D53B55" w:rsidP="006000C6">
      <w:pPr>
        <w:pStyle w:val="Sinespaciado"/>
        <w:spacing w:line="360" w:lineRule="auto"/>
        <w:jc w:val="both"/>
        <w:rPr>
          <w:rFonts w:ascii="Arial" w:hAnsi="Arial" w:cs="Arial"/>
          <w:sz w:val="24"/>
        </w:rPr>
      </w:pPr>
    </w:p>
    <w:p w:rsidR="00C934D9" w:rsidRPr="00C934D9" w:rsidRDefault="00C934D9" w:rsidP="005B18CE">
      <w:pPr>
        <w:pStyle w:val="Sinespaciado"/>
        <w:spacing w:line="360" w:lineRule="auto"/>
        <w:rPr>
          <w:rFonts w:ascii="Arial" w:hAnsi="Arial" w:cs="Arial"/>
          <w:sz w:val="24"/>
        </w:rPr>
      </w:pPr>
    </w:p>
    <w:p w:rsidR="002A3043" w:rsidRDefault="002A3043" w:rsidP="002A3043">
      <w:pPr>
        <w:pStyle w:val="Prrafodelista"/>
        <w:spacing w:line="360" w:lineRule="auto"/>
        <w:rPr>
          <w:rFonts w:ascii="Arial" w:hAnsi="Arial" w:cs="Arial"/>
          <w:color w:val="3B3838" w:themeColor="background2" w:themeShade="40"/>
          <w:sz w:val="28"/>
        </w:rPr>
      </w:pPr>
    </w:p>
    <w:p w:rsidR="007B4164" w:rsidRPr="00C934D9" w:rsidRDefault="007B4164" w:rsidP="00C934D9">
      <w:pPr>
        <w:rPr>
          <w:rFonts w:ascii="Arial" w:hAnsi="Arial" w:cs="Arial"/>
          <w:sz w:val="24"/>
        </w:rPr>
      </w:pPr>
    </w:p>
    <w:p w:rsidR="00CF1279" w:rsidRDefault="00CF1279" w:rsidP="00AE1F35">
      <w:pPr>
        <w:pStyle w:val="Prrafodelista"/>
        <w:numPr>
          <w:ilvl w:val="0"/>
          <w:numId w:val="1"/>
        </w:numPr>
        <w:spacing w:line="360" w:lineRule="auto"/>
        <w:rPr>
          <w:rFonts w:ascii="Arial" w:hAnsi="Arial" w:cs="Arial"/>
          <w:color w:val="3B3838" w:themeColor="background2" w:themeShade="40"/>
          <w:sz w:val="28"/>
        </w:rPr>
      </w:pPr>
      <w:r w:rsidRPr="00E264E9">
        <w:rPr>
          <w:rFonts w:ascii="Arial" w:hAnsi="Arial" w:cs="Arial"/>
          <w:color w:val="3B3838" w:themeColor="background2" w:themeShade="40"/>
          <w:sz w:val="28"/>
        </w:rPr>
        <w:lastRenderedPageBreak/>
        <w:t>Estrategias con redes sociales</w:t>
      </w:r>
    </w:p>
    <w:p w:rsidR="00AB7823" w:rsidRDefault="00E605C5" w:rsidP="00AB7823">
      <w:pPr>
        <w:rPr>
          <w:rFonts w:ascii="Arial" w:hAnsi="Arial" w:cs="Arial"/>
          <w:sz w:val="24"/>
        </w:rPr>
      </w:pPr>
      <w:r w:rsidRPr="00AB7823">
        <w:rPr>
          <w:rFonts w:ascii="Arial" w:hAnsi="Arial" w:cs="Arial"/>
          <w:sz w:val="24"/>
        </w:rPr>
        <w:t>Las redes sociales que se utilizarán son Facebook</w:t>
      </w:r>
      <w:r w:rsidR="00AB7823" w:rsidRPr="00AB7823">
        <w:rPr>
          <w:rFonts w:ascii="Arial" w:hAnsi="Arial" w:cs="Arial"/>
          <w:sz w:val="24"/>
        </w:rPr>
        <w:t xml:space="preserve"> e </w:t>
      </w:r>
      <w:r w:rsidRPr="00AB7823">
        <w:rPr>
          <w:rFonts w:ascii="Arial" w:hAnsi="Arial" w:cs="Arial"/>
          <w:sz w:val="24"/>
        </w:rPr>
        <w:t>Instagram</w:t>
      </w:r>
    </w:p>
    <w:p w:rsidR="00AB7823" w:rsidRPr="00AA592F" w:rsidRDefault="00AB7823" w:rsidP="00AB7823">
      <w:pPr>
        <w:pStyle w:val="Prrafodelista"/>
        <w:numPr>
          <w:ilvl w:val="0"/>
          <w:numId w:val="3"/>
        </w:numPr>
        <w:spacing w:line="360" w:lineRule="auto"/>
        <w:rPr>
          <w:rFonts w:ascii="Arial" w:hAnsi="Arial" w:cs="Arial"/>
          <w:bCs/>
          <w:i/>
          <w:sz w:val="24"/>
        </w:rPr>
      </w:pPr>
      <w:r>
        <w:rPr>
          <w:rFonts w:ascii="Arial" w:hAnsi="Arial" w:cs="Arial"/>
          <w:bCs/>
          <w:i/>
          <w:sz w:val="24"/>
        </w:rPr>
        <w:t>Facebook</w:t>
      </w:r>
    </w:p>
    <w:p w:rsidR="00AB7823" w:rsidRDefault="00AB7823" w:rsidP="00781A72">
      <w:pPr>
        <w:numPr>
          <w:ilvl w:val="1"/>
          <w:numId w:val="5"/>
        </w:numPr>
        <w:spacing w:line="360" w:lineRule="auto"/>
        <w:jc w:val="both"/>
        <w:rPr>
          <w:rFonts w:ascii="Arial" w:hAnsi="Arial" w:cs="Arial"/>
          <w:sz w:val="24"/>
        </w:rPr>
      </w:pPr>
      <w:r>
        <w:rPr>
          <w:rFonts w:ascii="Arial" w:hAnsi="Arial" w:cs="Arial"/>
          <w:sz w:val="24"/>
        </w:rPr>
        <w:t xml:space="preserve">Se harán 3 publicaciones al día: 1 con frases de libros, 1 </w:t>
      </w:r>
      <w:r w:rsidR="00810CBB">
        <w:rPr>
          <w:rFonts w:ascii="Arial" w:hAnsi="Arial" w:cs="Arial"/>
          <w:sz w:val="24"/>
        </w:rPr>
        <w:t>con un “sabías que” (datos curiosos de los autores), y 1 con nuestros productos que están a la venta.</w:t>
      </w:r>
    </w:p>
    <w:p w:rsidR="00810CBB" w:rsidRDefault="00810CBB" w:rsidP="00781A72">
      <w:pPr>
        <w:numPr>
          <w:ilvl w:val="1"/>
          <w:numId w:val="5"/>
        </w:numPr>
        <w:spacing w:line="360" w:lineRule="auto"/>
        <w:jc w:val="both"/>
        <w:rPr>
          <w:rFonts w:ascii="Arial" w:hAnsi="Arial" w:cs="Arial"/>
          <w:sz w:val="24"/>
        </w:rPr>
      </w:pPr>
      <w:r>
        <w:rPr>
          <w:rFonts w:ascii="Arial" w:hAnsi="Arial" w:cs="Arial"/>
          <w:sz w:val="24"/>
        </w:rPr>
        <w:t xml:space="preserve">Se harán 2 publicaciones a la semana </w:t>
      </w:r>
      <w:r w:rsidR="007E0645">
        <w:rPr>
          <w:rFonts w:ascii="Arial" w:hAnsi="Arial" w:cs="Arial"/>
          <w:sz w:val="24"/>
        </w:rPr>
        <w:t xml:space="preserve">compartiendo </w:t>
      </w:r>
      <w:r>
        <w:rPr>
          <w:rFonts w:ascii="Arial" w:hAnsi="Arial" w:cs="Arial"/>
          <w:sz w:val="24"/>
        </w:rPr>
        <w:t>las entradas al blog</w:t>
      </w:r>
      <w:r w:rsidR="007E0645">
        <w:rPr>
          <w:rFonts w:ascii="Arial" w:hAnsi="Arial" w:cs="Arial"/>
          <w:sz w:val="24"/>
        </w:rPr>
        <w:t>, con invitación a que lo sigan y comenten.</w:t>
      </w:r>
    </w:p>
    <w:p w:rsidR="007E0645" w:rsidRDefault="007E0645" w:rsidP="00781A72">
      <w:pPr>
        <w:numPr>
          <w:ilvl w:val="1"/>
          <w:numId w:val="5"/>
        </w:numPr>
        <w:spacing w:line="360" w:lineRule="auto"/>
        <w:jc w:val="both"/>
        <w:rPr>
          <w:rFonts w:ascii="Arial" w:hAnsi="Arial" w:cs="Arial"/>
          <w:sz w:val="24"/>
        </w:rPr>
      </w:pPr>
      <w:r>
        <w:rPr>
          <w:rFonts w:ascii="Arial" w:hAnsi="Arial" w:cs="Arial"/>
          <w:sz w:val="24"/>
        </w:rPr>
        <w:t>Se compartirá una publicación a la semana en la página acerca de videos o publicaciones relacionadas con libros.</w:t>
      </w:r>
    </w:p>
    <w:p w:rsidR="00781A72" w:rsidRDefault="007E0645" w:rsidP="00781A72">
      <w:pPr>
        <w:numPr>
          <w:ilvl w:val="1"/>
          <w:numId w:val="5"/>
        </w:numPr>
        <w:spacing w:line="360" w:lineRule="auto"/>
        <w:jc w:val="both"/>
        <w:rPr>
          <w:rFonts w:ascii="Arial" w:hAnsi="Arial" w:cs="Arial"/>
          <w:sz w:val="24"/>
        </w:rPr>
      </w:pPr>
      <w:r>
        <w:rPr>
          <w:rFonts w:ascii="Arial" w:hAnsi="Arial" w:cs="Arial"/>
          <w:sz w:val="24"/>
        </w:rPr>
        <w:t xml:space="preserve">Se hará un concurso para ganarse un libro de los que están a la venta en la página de internet, esto con el fin de </w:t>
      </w:r>
      <w:r w:rsidR="00781A72">
        <w:rPr>
          <w:rFonts w:ascii="Arial" w:hAnsi="Arial" w:cs="Arial"/>
          <w:sz w:val="24"/>
        </w:rPr>
        <w:t>generar más tráfico en ambas páginas y publicidad a esta última.</w:t>
      </w:r>
    </w:p>
    <w:p w:rsidR="00781A72" w:rsidRPr="00AA592F" w:rsidRDefault="00781A72" w:rsidP="00781A72">
      <w:pPr>
        <w:pStyle w:val="Prrafodelista"/>
        <w:numPr>
          <w:ilvl w:val="0"/>
          <w:numId w:val="5"/>
        </w:numPr>
        <w:spacing w:line="360" w:lineRule="auto"/>
        <w:rPr>
          <w:rFonts w:ascii="Arial" w:hAnsi="Arial" w:cs="Arial"/>
          <w:bCs/>
          <w:i/>
          <w:sz w:val="24"/>
        </w:rPr>
      </w:pPr>
      <w:r>
        <w:rPr>
          <w:rFonts w:ascii="Arial" w:hAnsi="Arial" w:cs="Arial"/>
          <w:bCs/>
          <w:i/>
          <w:sz w:val="24"/>
        </w:rPr>
        <w:t>Instagram</w:t>
      </w:r>
    </w:p>
    <w:p w:rsidR="00781A72" w:rsidRDefault="00781A72" w:rsidP="00781A72">
      <w:pPr>
        <w:numPr>
          <w:ilvl w:val="1"/>
          <w:numId w:val="5"/>
        </w:numPr>
        <w:spacing w:line="360" w:lineRule="auto"/>
        <w:jc w:val="both"/>
        <w:rPr>
          <w:rFonts w:ascii="Arial" w:hAnsi="Arial" w:cs="Arial"/>
          <w:sz w:val="24"/>
        </w:rPr>
      </w:pPr>
      <w:r>
        <w:rPr>
          <w:rFonts w:ascii="Arial" w:hAnsi="Arial" w:cs="Arial"/>
          <w:sz w:val="24"/>
        </w:rPr>
        <w:t>Se harán 3 publicaciones al día: 1 con frases de libros, 1 con un “sabías que” (datos curiosos de los autores), y 1 con nuestros productos que están a la venta. Serán las mismas que la página de Facebook.</w:t>
      </w:r>
    </w:p>
    <w:p w:rsidR="00781A72" w:rsidRDefault="00781A72" w:rsidP="00781A72">
      <w:pPr>
        <w:numPr>
          <w:ilvl w:val="1"/>
          <w:numId w:val="5"/>
        </w:numPr>
        <w:spacing w:line="360" w:lineRule="auto"/>
        <w:jc w:val="both"/>
        <w:rPr>
          <w:rFonts w:ascii="Arial" w:hAnsi="Arial" w:cs="Arial"/>
          <w:sz w:val="24"/>
        </w:rPr>
      </w:pPr>
      <w:r>
        <w:rPr>
          <w:rFonts w:ascii="Arial" w:hAnsi="Arial" w:cs="Arial"/>
          <w:sz w:val="24"/>
        </w:rPr>
        <w:t xml:space="preserve">Se utilizará </w:t>
      </w:r>
      <w:r w:rsidR="007B4164">
        <w:rPr>
          <w:rFonts w:ascii="Arial" w:hAnsi="Arial" w:cs="Arial"/>
          <w:sz w:val="24"/>
        </w:rPr>
        <w:t xml:space="preserve">“Instagram </w:t>
      </w:r>
      <w:proofErr w:type="spellStart"/>
      <w:r w:rsidR="007B4164">
        <w:rPr>
          <w:rFonts w:ascii="Arial" w:hAnsi="Arial" w:cs="Arial"/>
          <w:sz w:val="24"/>
        </w:rPr>
        <w:t>Stories</w:t>
      </w:r>
      <w:proofErr w:type="spellEnd"/>
      <w:r w:rsidR="007B4164">
        <w:rPr>
          <w:rFonts w:ascii="Arial" w:hAnsi="Arial" w:cs="Arial"/>
          <w:sz w:val="24"/>
        </w:rPr>
        <w:t>” para dar a conocer nuestros productos, así como los nuevos que se publicarán en la página de internet.</w:t>
      </w:r>
    </w:p>
    <w:p w:rsidR="007B4164" w:rsidRDefault="007B4164" w:rsidP="00781A72">
      <w:pPr>
        <w:numPr>
          <w:ilvl w:val="1"/>
          <w:numId w:val="5"/>
        </w:numPr>
        <w:spacing w:line="360" w:lineRule="auto"/>
        <w:jc w:val="both"/>
        <w:rPr>
          <w:rFonts w:ascii="Arial" w:hAnsi="Arial" w:cs="Arial"/>
          <w:sz w:val="24"/>
        </w:rPr>
      </w:pPr>
      <w:r>
        <w:rPr>
          <w:rFonts w:ascii="Arial" w:hAnsi="Arial" w:cs="Arial"/>
          <w:sz w:val="24"/>
        </w:rPr>
        <w:t>Se hará una publicación referente al concurso, con link que se direccione a la página de internet.</w:t>
      </w:r>
    </w:p>
    <w:p w:rsidR="00AB7823" w:rsidRPr="00AB7823" w:rsidRDefault="007E0645" w:rsidP="002A3043">
      <w:pPr>
        <w:spacing w:line="360" w:lineRule="auto"/>
        <w:ind w:left="1080"/>
        <w:rPr>
          <w:rFonts w:ascii="Arial" w:hAnsi="Arial" w:cs="Arial"/>
          <w:sz w:val="24"/>
        </w:rPr>
      </w:pPr>
      <w:r>
        <w:rPr>
          <w:rFonts w:ascii="Arial" w:hAnsi="Arial" w:cs="Arial"/>
          <w:sz w:val="24"/>
        </w:rPr>
        <w:t xml:space="preserve"> </w:t>
      </w:r>
    </w:p>
    <w:p w:rsidR="00D53B55" w:rsidRDefault="00D53B55" w:rsidP="00D53B55">
      <w:pPr>
        <w:spacing w:line="360" w:lineRule="auto"/>
        <w:rPr>
          <w:rFonts w:ascii="Arial" w:hAnsi="Arial" w:cs="Arial"/>
          <w:color w:val="3B3838" w:themeColor="background2" w:themeShade="40"/>
          <w:sz w:val="28"/>
        </w:rPr>
      </w:pPr>
    </w:p>
    <w:p w:rsidR="00D53B55" w:rsidRPr="00D53B55" w:rsidRDefault="00D53B55" w:rsidP="00D53B55">
      <w:pPr>
        <w:spacing w:line="360" w:lineRule="auto"/>
        <w:rPr>
          <w:rFonts w:ascii="Arial" w:hAnsi="Arial" w:cs="Arial"/>
          <w:color w:val="3B3838" w:themeColor="background2" w:themeShade="40"/>
          <w:sz w:val="28"/>
        </w:rPr>
      </w:pPr>
    </w:p>
    <w:p w:rsidR="00492447" w:rsidRPr="007B4164" w:rsidRDefault="00CF1279" w:rsidP="007B4164">
      <w:pPr>
        <w:pStyle w:val="Prrafodelista"/>
        <w:numPr>
          <w:ilvl w:val="0"/>
          <w:numId w:val="5"/>
        </w:numPr>
        <w:spacing w:line="360" w:lineRule="auto"/>
        <w:rPr>
          <w:rFonts w:ascii="Arial" w:hAnsi="Arial" w:cs="Arial"/>
          <w:color w:val="3B3838" w:themeColor="background2" w:themeShade="40"/>
          <w:sz w:val="28"/>
        </w:rPr>
      </w:pPr>
      <w:r w:rsidRPr="007B4164">
        <w:rPr>
          <w:rFonts w:ascii="Arial" w:hAnsi="Arial" w:cs="Arial"/>
          <w:color w:val="3B3838" w:themeColor="background2" w:themeShade="40"/>
          <w:sz w:val="28"/>
        </w:rPr>
        <w:lastRenderedPageBreak/>
        <w:t>Instrucciones de compra</w:t>
      </w:r>
    </w:p>
    <w:p w:rsidR="00492447" w:rsidRDefault="00492447" w:rsidP="00B91BA4">
      <w:pPr>
        <w:spacing w:line="360" w:lineRule="auto"/>
        <w:jc w:val="both"/>
        <w:rPr>
          <w:rFonts w:ascii="Arial" w:hAnsi="Arial" w:cs="Arial"/>
          <w:b/>
          <w:sz w:val="24"/>
        </w:rPr>
      </w:pPr>
      <w:r w:rsidRPr="00492447">
        <w:rPr>
          <w:rFonts w:ascii="Arial" w:hAnsi="Arial" w:cs="Arial"/>
          <w:b/>
          <w:sz w:val="24"/>
        </w:rPr>
        <w:t>Proceso</w:t>
      </w:r>
      <w:r>
        <w:rPr>
          <w:rFonts w:ascii="Arial" w:hAnsi="Arial" w:cs="Arial"/>
          <w:b/>
          <w:sz w:val="24"/>
        </w:rPr>
        <w:t>:</w:t>
      </w:r>
    </w:p>
    <w:p w:rsidR="00492447" w:rsidRDefault="00D50354" w:rsidP="00B91BA4">
      <w:pPr>
        <w:spacing w:line="360" w:lineRule="auto"/>
        <w:jc w:val="both"/>
        <w:rPr>
          <w:rFonts w:ascii="Arial" w:hAnsi="Arial" w:cs="Arial"/>
          <w:sz w:val="24"/>
        </w:rPr>
      </w:pPr>
      <w:r>
        <w:rPr>
          <w:rFonts w:ascii="Arial" w:hAnsi="Arial" w:cs="Arial"/>
          <w:sz w:val="24"/>
        </w:rPr>
        <w:t xml:space="preserve">Para poder hacer una compra dentro de la página, primero se tiene que ubicar en el menú la opción “Tienda” en donde se aprecian todos los productos que están a la venta en ese momento. </w:t>
      </w:r>
      <w:r w:rsidR="00B91BA4">
        <w:rPr>
          <w:rFonts w:ascii="Arial" w:hAnsi="Arial" w:cs="Arial"/>
          <w:sz w:val="24"/>
        </w:rPr>
        <w:t xml:space="preserve">Una vez </w:t>
      </w:r>
      <w:r w:rsidR="00951D1A">
        <w:rPr>
          <w:rFonts w:ascii="Arial" w:hAnsi="Arial" w:cs="Arial"/>
          <w:sz w:val="24"/>
        </w:rPr>
        <w:t>situado</w:t>
      </w:r>
      <w:r w:rsidR="00B91BA4">
        <w:rPr>
          <w:rFonts w:ascii="Arial" w:hAnsi="Arial" w:cs="Arial"/>
          <w:sz w:val="24"/>
        </w:rPr>
        <w:t xml:space="preserve"> el producto que se desea adquirir, a</w:t>
      </w:r>
      <w:r>
        <w:rPr>
          <w:rFonts w:ascii="Arial" w:hAnsi="Arial" w:cs="Arial"/>
          <w:sz w:val="24"/>
        </w:rPr>
        <w:t xml:space="preserve"> </w:t>
      </w:r>
      <w:r w:rsidR="00B91BA4">
        <w:rPr>
          <w:rFonts w:ascii="Arial" w:hAnsi="Arial" w:cs="Arial"/>
          <w:sz w:val="24"/>
        </w:rPr>
        <w:t>continuación,</w:t>
      </w:r>
      <w:r>
        <w:rPr>
          <w:rFonts w:ascii="Arial" w:hAnsi="Arial" w:cs="Arial"/>
          <w:sz w:val="24"/>
        </w:rPr>
        <w:t xml:space="preserve"> se selecciona</w:t>
      </w:r>
      <w:r w:rsidR="00B91BA4">
        <w:rPr>
          <w:rFonts w:ascii="Arial" w:hAnsi="Arial" w:cs="Arial"/>
          <w:sz w:val="24"/>
        </w:rPr>
        <w:t xml:space="preserve"> haciendo clic en el botón izquierdo del mouse.</w:t>
      </w:r>
      <w:r>
        <w:rPr>
          <w:rFonts w:ascii="Arial" w:hAnsi="Arial" w:cs="Arial"/>
          <w:sz w:val="24"/>
        </w:rPr>
        <w:t xml:space="preserve"> </w:t>
      </w:r>
      <w:r w:rsidR="00B91BA4">
        <w:rPr>
          <w:rFonts w:ascii="Arial" w:hAnsi="Arial" w:cs="Arial"/>
          <w:sz w:val="24"/>
        </w:rPr>
        <w:t>E</w:t>
      </w:r>
      <w:r>
        <w:rPr>
          <w:rFonts w:ascii="Arial" w:hAnsi="Arial" w:cs="Arial"/>
          <w:sz w:val="24"/>
        </w:rPr>
        <w:t>n ese momento, los dirigirá a una nueva página con las especificaciones y descripción del producto</w:t>
      </w:r>
      <w:r w:rsidR="00B91BA4">
        <w:rPr>
          <w:rFonts w:ascii="Arial" w:hAnsi="Arial" w:cs="Arial"/>
          <w:sz w:val="24"/>
        </w:rPr>
        <w:t>, una vez despejado todo y sin ninguna duda, se comienza el proceso de pedir el producto.</w:t>
      </w:r>
    </w:p>
    <w:p w:rsidR="00B91BA4" w:rsidRDefault="00B91BA4" w:rsidP="00B91BA4">
      <w:pPr>
        <w:spacing w:line="360" w:lineRule="auto"/>
        <w:jc w:val="both"/>
        <w:rPr>
          <w:rFonts w:ascii="Arial" w:hAnsi="Arial" w:cs="Arial"/>
          <w:sz w:val="24"/>
        </w:rPr>
      </w:pPr>
      <w:r>
        <w:rPr>
          <w:rFonts w:ascii="Arial" w:hAnsi="Arial" w:cs="Arial"/>
          <w:sz w:val="24"/>
        </w:rPr>
        <w:t>Para hacer esto, se ubica el botón llamado “Agregar al carrito”, una vez seleccionado, se abrirá una franja del lado derecho de la página en donde aparecerán todos los productos que se quieren comprar. Para poder proceder con la compra, se selecciona</w:t>
      </w:r>
      <w:r w:rsidR="00D53B55">
        <w:rPr>
          <w:rFonts w:ascii="Arial" w:hAnsi="Arial" w:cs="Arial"/>
          <w:sz w:val="24"/>
        </w:rPr>
        <w:t>rá</w:t>
      </w:r>
      <w:r>
        <w:rPr>
          <w:rFonts w:ascii="Arial" w:hAnsi="Arial" w:cs="Arial"/>
          <w:sz w:val="24"/>
        </w:rPr>
        <w:t xml:space="preserve"> la opción de “Ver carrito” que los dirigirá a otra página en donde se especifica</w:t>
      </w:r>
      <w:r w:rsidR="00D53B55">
        <w:rPr>
          <w:rFonts w:ascii="Arial" w:hAnsi="Arial" w:cs="Arial"/>
          <w:sz w:val="24"/>
        </w:rPr>
        <w:t>rá</w:t>
      </w:r>
      <w:r>
        <w:rPr>
          <w:rFonts w:ascii="Arial" w:hAnsi="Arial" w:cs="Arial"/>
          <w:sz w:val="24"/>
        </w:rPr>
        <w:t xml:space="preserve"> el precio total de</w:t>
      </w:r>
      <w:r w:rsidR="00D53B55">
        <w:rPr>
          <w:rFonts w:ascii="Arial" w:hAnsi="Arial" w:cs="Arial"/>
          <w:sz w:val="24"/>
        </w:rPr>
        <w:t>l (</w:t>
      </w:r>
      <w:r w:rsidR="00951D1A">
        <w:rPr>
          <w:rFonts w:ascii="Arial" w:hAnsi="Arial" w:cs="Arial"/>
          <w:sz w:val="24"/>
        </w:rPr>
        <w:t>os)</w:t>
      </w:r>
      <w:r>
        <w:rPr>
          <w:rFonts w:ascii="Arial" w:hAnsi="Arial" w:cs="Arial"/>
          <w:sz w:val="24"/>
        </w:rPr>
        <w:t xml:space="preserve"> producto (s) seleccionados</w:t>
      </w:r>
      <w:r w:rsidR="00D53B55">
        <w:rPr>
          <w:rFonts w:ascii="Arial" w:hAnsi="Arial" w:cs="Arial"/>
          <w:sz w:val="24"/>
        </w:rPr>
        <w:t>.</w:t>
      </w:r>
      <w:r>
        <w:rPr>
          <w:rFonts w:ascii="Arial" w:hAnsi="Arial" w:cs="Arial"/>
          <w:sz w:val="24"/>
        </w:rPr>
        <w:t xml:space="preserve"> Para poder proseguir, se </w:t>
      </w:r>
      <w:r w:rsidR="00951D1A">
        <w:rPr>
          <w:rFonts w:ascii="Arial" w:hAnsi="Arial" w:cs="Arial"/>
          <w:sz w:val="24"/>
        </w:rPr>
        <w:t>asegura</w:t>
      </w:r>
      <w:r w:rsidR="00D53B55">
        <w:rPr>
          <w:rFonts w:ascii="Arial" w:hAnsi="Arial" w:cs="Arial"/>
          <w:sz w:val="24"/>
        </w:rPr>
        <w:t>rá</w:t>
      </w:r>
      <w:r w:rsidR="00951D1A">
        <w:rPr>
          <w:rFonts w:ascii="Arial" w:hAnsi="Arial" w:cs="Arial"/>
          <w:sz w:val="24"/>
        </w:rPr>
        <w:t xml:space="preserve"> que el/los productos seleccionados son los correctos para la compra. En la opción de “Agregar una nota al vendedor” se especifica cómo va a ser el envío del producto y alguna otra </w:t>
      </w:r>
      <w:r w:rsidR="00D53B55">
        <w:rPr>
          <w:rFonts w:ascii="Arial" w:hAnsi="Arial" w:cs="Arial"/>
          <w:sz w:val="24"/>
        </w:rPr>
        <w:t>descripción</w:t>
      </w:r>
      <w:r w:rsidR="00951D1A">
        <w:rPr>
          <w:rFonts w:ascii="Arial" w:hAnsi="Arial" w:cs="Arial"/>
          <w:sz w:val="24"/>
        </w:rPr>
        <w:t xml:space="preserve"> que desee.</w:t>
      </w:r>
    </w:p>
    <w:p w:rsidR="00B91BA4" w:rsidRPr="00951D1A" w:rsidRDefault="00951D1A" w:rsidP="00951D1A">
      <w:pPr>
        <w:spacing w:line="360" w:lineRule="auto"/>
        <w:jc w:val="both"/>
        <w:rPr>
          <w:rFonts w:ascii="Arial" w:hAnsi="Arial" w:cs="Arial"/>
          <w:sz w:val="24"/>
        </w:rPr>
      </w:pPr>
      <w:r>
        <w:rPr>
          <w:rFonts w:ascii="Arial" w:hAnsi="Arial" w:cs="Arial"/>
          <w:sz w:val="24"/>
        </w:rPr>
        <w:t>Para finalizar se selecciona</w:t>
      </w:r>
      <w:r w:rsidR="00D53B55">
        <w:rPr>
          <w:rFonts w:ascii="Arial" w:hAnsi="Arial" w:cs="Arial"/>
          <w:sz w:val="24"/>
        </w:rPr>
        <w:t>rá</w:t>
      </w:r>
      <w:r>
        <w:rPr>
          <w:rFonts w:ascii="Arial" w:hAnsi="Arial" w:cs="Arial"/>
          <w:sz w:val="24"/>
        </w:rPr>
        <w:t xml:space="preserve"> la opción “Finalizar compra” en donde procede</w:t>
      </w:r>
      <w:r w:rsidR="00D53B55">
        <w:rPr>
          <w:rFonts w:ascii="Arial" w:hAnsi="Arial" w:cs="Arial"/>
          <w:sz w:val="24"/>
        </w:rPr>
        <w:t>rá</w:t>
      </w:r>
      <w:r>
        <w:rPr>
          <w:rFonts w:ascii="Arial" w:hAnsi="Arial" w:cs="Arial"/>
          <w:sz w:val="24"/>
        </w:rPr>
        <w:t xml:space="preserve"> el método de pago que se utilizará. Ya seleccionado, le enviará a una última página en donde se agradece</w:t>
      </w:r>
      <w:r w:rsidR="00D53B55">
        <w:rPr>
          <w:rFonts w:ascii="Arial" w:hAnsi="Arial" w:cs="Arial"/>
          <w:sz w:val="24"/>
        </w:rPr>
        <w:t>rá</w:t>
      </w:r>
      <w:r>
        <w:rPr>
          <w:rFonts w:ascii="Arial" w:hAnsi="Arial" w:cs="Arial"/>
          <w:sz w:val="24"/>
        </w:rPr>
        <w:t xml:space="preserve"> por su compra, proporcionando el número de pedido, el precio total, la dirección a dónde se enviará</w:t>
      </w:r>
      <w:r w:rsidR="00D53B55">
        <w:rPr>
          <w:rFonts w:ascii="Arial" w:hAnsi="Arial" w:cs="Arial"/>
          <w:sz w:val="24"/>
        </w:rPr>
        <w:t xml:space="preserve"> (si esta fue su opción en el envío del producto)</w:t>
      </w:r>
      <w:r>
        <w:rPr>
          <w:rFonts w:ascii="Arial" w:hAnsi="Arial" w:cs="Arial"/>
          <w:sz w:val="24"/>
        </w:rPr>
        <w:t xml:space="preserve"> y un apartado que dice “Seguir comprando”.</w:t>
      </w: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492447" w:rsidRDefault="00492447" w:rsidP="00492447">
      <w:pPr>
        <w:spacing w:line="360" w:lineRule="auto"/>
        <w:rPr>
          <w:rFonts w:ascii="Arial" w:hAnsi="Arial" w:cs="Arial"/>
          <w:b/>
          <w:sz w:val="24"/>
        </w:rPr>
      </w:pPr>
      <w:r>
        <w:rPr>
          <w:rFonts w:ascii="Arial" w:hAnsi="Arial" w:cs="Arial"/>
          <w:b/>
          <w:sz w:val="24"/>
        </w:rPr>
        <w:lastRenderedPageBreak/>
        <w:t>Métodos de pago:</w:t>
      </w:r>
    </w:p>
    <w:p w:rsidR="00AA592F" w:rsidRDefault="00AA592F" w:rsidP="00492447">
      <w:pPr>
        <w:spacing w:line="360" w:lineRule="auto"/>
        <w:rPr>
          <w:rFonts w:ascii="Arial" w:hAnsi="Arial" w:cs="Arial"/>
          <w:sz w:val="24"/>
        </w:rPr>
      </w:pPr>
      <w:r>
        <w:rPr>
          <w:rFonts w:ascii="Arial" w:hAnsi="Arial" w:cs="Arial"/>
          <w:sz w:val="24"/>
        </w:rPr>
        <w:t>Se aceptan como formas de pago las siguientes:</w:t>
      </w:r>
    </w:p>
    <w:p w:rsidR="00AA592F" w:rsidRPr="00AA592F" w:rsidRDefault="00AA592F" w:rsidP="00AB7823">
      <w:pPr>
        <w:pStyle w:val="Prrafodelista"/>
        <w:numPr>
          <w:ilvl w:val="0"/>
          <w:numId w:val="3"/>
        </w:numPr>
        <w:spacing w:line="360" w:lineRule="auto"/>
        <w:rPr>
          <w:rFonts w:ascii="Arial" w:hAnsi="Arial" w:cs="Arial"/>
          <w:bCs/>
          <w:i/>
          <w:sz w:val="24"/>
        </w:rPr>
      </w:pPr>
      <w:r w:rsidRPr="00AA592F">
        <w:rPr>
          <w:rFonts w:ascii="Arial" w:hAnsi="Arial" w:cs="Arial"/>
          <w:bCs/>
          <w:i/>
          <w:sz w:val="24"/>
        </w:rPr>
        <w:t>Tarjeta de Crédito</w:t>
      </w:r>
    </w:p>
    <w:p w:rsidR="00AA592F" w:rsidRPr="00AA592F" w:rsidRDefault="00AA592F" w:rsidP="00AA592F">
      <w:pPr>
        <w:numPr>
          <w:ilvl w:val="1"/>
          <w:numId w:val="5"/>
        </w:numPr>
        <w:spacing w:line="360" w:lineRule="auto"/>
        <w:rPr>
          <w:rFonts w:ascii="Arial" w:hAnsi="Arial" w:cs="Arial"/>
          <w:sz w:val="24"/>
        </w:rPr>
      </w:pPr>
      <w:r w:rsidRPr="00AA592F">
        <w:rPr>
          <w:rFonts w:ascii="Arial" w:hAnsi="Arial" w:cs="Arial"/>
          <w:sz w:val="24"/>
        </w:rPr>
        <w:t>Para pagar con tarjeta de crédito es necesario ser el titular de la tarjeta, los 16 dígitos de la tarjeta, fecha de vencimiento y la clave de seguridad (3 dígitos) ubicada al reverso de la tarjeta.</w:t>
      </w:r>
    </w:p>
    <w:p w:rsidR="00AA592F" w:rsidRPr="00AA592F" w:rsidRDefault="00AA592F" w:rsidP="00AB7823">
      <w:pPr>
        <w:pStyle w:val="Prrafodelista"/>
        <w:numPr>
          <w:ilvl w:val="0"/>
          <w:numId w:val="3"/>
        </w:numPr>
        <w:spacing w:line="360" w:lineRule="auto"/>
        <w:rPr>
          <w:rFonts w:ascii="Arial" w:hAnsi="Arial" w:cs="Arial"/>
          <w:bCs/>
          <w:i/>
          <w:sz w:val="24"/>
        </w:rPr>
      </w:pPr>
      <w:r w:rsidRPr="00AA592F">
        <w:rPr>
          <w:rFonts w:ascii="Arial" w:hAnsi="Arial" w:cs="Arial"/>
          <w:bCs/>
          <w:i/>
          <w:sz w:val="24"/>
        </w:rPr>
        <w:t>PayPal</w:t>
      </w:r>
    </w:p>
    <w:p w:rsidR="00AA592F" w:rsidRPr="00AA592F" w:rsidRDefault="00AA592F" w:rsidP="00AA592F">
      <w:pPr>
        <w:numPr>
          <w:ilvl w:val="1"/>
          <w:numId w:val="5"/>
        </w:numPr>
        <w:spacing w:line="360" w:lineRule="auto"/>
        <w:rPr>
          <w:rFonts w:ascii="Arial" w:hAnsi="Arial" w:cs="Arial"/>
          <w:sz w:val="24"/>
        </w:rPr>
      </w:pPr>
      <w:r w:rsidRPr="00AA592F">
        <w:rPr>
          <w:rFonts w:ascii="Arial" w:hAnsi="Arial" w:cs="Arial"/>
          <w:sz w:val="24"/>
        </w:rPr>
        <w:t>Si cuentas con una cuenta activa podrás pagar con tu tarjeta de crédito y/o débito (Visa y MasterCard).</w:t>
      </w:r>
    </w:p>
    <w:p w:rsidR="00AA592F" w:rsidRPr="00AA592F" w:rsidRDefault="00AA592F" w:rsidP="00AB7823">
      <w:pPr>
        <w:pStyle w:val="Prrafodelista"/>
        <w:numPr>
          <w:ilvl w:val="0"/>
          <w:numId w:val="3"/>
        </w:numPr>
        <w:spacing w:line="360" w:lineRule="auto"/>
        <w:rPr>
          <w:rFonts w:ascii="Arial" w:hAnsi="Arial" w:cs="Arial"/>
          <w:bCs/>
          <w:i/>
          <w:sz w:val="24"/>
        </w:rPr>
      </w:pPr>
      <w:r w:rsidRPr="00AA592F">
        <w:rPr>
          <w:rFonts w:ascii="Arial" w:hAnsi="Arial" w:cs="Arial"/>
          <w:bCs/>
          <w:i/>
          <w:sz w:val="24"/>
        </w:rPr>
        <w:t>Depósito Bancario</w:t>
      </w:r>
    </w:p>
    <w:p w:rsidR="00A82436" w:rsidRDefault="00AA592F" w:rsidP="00A82436">
      <w:pPr>
        <w:numPr>
          <w:ilvl w:val="1"/>
          <w:numId w:val="5"/>
        </w:numPr>
        <w:spacing w:line="360" w:lineRule="auto"/>
        <w:rPr>
          <w:rFonts w:ascii="Arial" w:hAnsi="Arial" w:cs="Arial"/>
          <w:sz w:val="24"/>
        </w:rPr>
      </w:pPr>
      <w:r w:rsidRPr="00AA592F">
        <w:rPr>
          <w:rFonts w:ascii="Arial" w:hAnsi="Arial" w:cs="Arial"/>
          <w:sz w:val="24"/>
        </w:rPr>
        <w:t>Si seleccionas pago con depósito bancario recibirás un e-mail con la confirmación de la disponibilidad de los productos solicitados, la información de las cuentas en las que podrás realizar tu pago y las indicaciones para reportarlo.</w:t>
      </w:r>
    </w:p>
    <w:p w:rsidR="00A82436" w:rsidRDefault="009E3CC4" w:rsidP="00A82436">
      <w:pPr>
        <w:numPr>
          <w:ilvl w:val="0"/>
          <w:numId w:val="5"/>
        </w:numPr>
        <w:spacing w:line="360" w:lineRule="auto"/>
        <w:rPr>
          <w:rFonts w:ascii="Arial" w:hAnsi="Arial" w:cs="Arial"/>
          <w:i/>
          <w:sz w:val="24"/>
        </w:rPr>
      </w:pPr>
      <w:r w:rsidRPr="009E3CC4">
        <w:rPr>
          <w:rFonts w:ascii="Arial" w:hAnsi="Arial" w:cs="Arial"/>
          <w:i/>
          <w:sz w:val="24"/>
        </w:rPr>
        <w:t>Efectivo</w:t>
      </w:r>
    </w:p>
    <w:p w:rsidR="009E3CC4" w:rsidRPr="009E3CC4" w:rsidRDefault="009E3CC4" w:rsidP="009E3CC4">
      <w:pPr>
        <w:pStyle w:val="Prrafodelista"/>
        <w:numPr>
          <w:ilvl w:val="0"/>
          <w:numId w:val="11"/>
        </w:numPr>
        <w:spacing w:line="360" w:lineRule="auto"/>
        <w:rPr>
          <w:rFonts w:ascii="Arial" w:hAnsi="Arial" w:cs="Arial"/>
          <w:i/>
          <w:sz w:val="24"/>
        </w:rPr>
      </w:pPr>
      <w:r>
        <w:rPr>
          <w:rFonts w:ascii="Arial" w:hAnsi="Arial" w:cs="Arial"/>
          <w:sz w:val="24"/>
        </w:rPr>
        <w:t>Se puede utilizar este método cuando la entrega del producto sea personal.</w:t>
      </w:r>
    </w:p>
    <w:p w:rsidR="00810CBB" w:rsidRDefault="00810CBB"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5528F1" w:rsidRDefault="005528F1" w:rsidP="00492447">
      <w:pPr>
        <w:spacing w:line="360" w:lineRule="auto"/>
        <w:rPr>
          <w:rFonts w:ascii="Arial" w:hAnsi="Arial" w:cs="Arial"/>
          <w:b/>
          <w:sz w:val="24"/>
        </w:rPr>
      </w:pPr>
    </w:p>
    <w:p w:rsidR="00492447" w:rsidRDefault="00492447" w:rsidP="00492447">
      <w:pPr>
        <w:spacing w:line="360" w:lineRule="auto"/>
        <w:rPr>
          <w:rFonts w:ascii="Arial" w:hAnsi="Arial" w:cs="Arial"/>
          <w:b/>
          <w:sz w:val="24"/>
        </w:rPr>
      </w:pPr>
      <w:r>
        <w:rPr>
          <w:rFonts w:ascii="Arial" w:hAnsi="Arial" w:cs="Arial"/>
          <w:b/>
          <w:sz w:val="24"/>
        </w:rPr>
        <w:lastRenderedPageBreak/>
        <w:t>Políticas de devolución:</w:t>
      </w:r>
    </w:p>
    <w:p w:rsidR="00492447" w:rsidRDefault="00492447" w:rsidP="00497DFA">
      <w:pPr>
        <w:spacing w:line="360" w:lineRule="auto"/>
        <w:jc w:val="both"/>
        <w:rPr>
          <w:rFonts w:ascii="Arial" w:hAnsi="Arial" w:cs="Arial"/>
          <w:sz w:val="24"/>
        </w:rPr>
      </w:pPr>
      <w:r>
        <w:rPr>
          <w:rFonts w:ascii="Arial" w:hAnsi="Arial" w:cs="Arial"/>
          <w:sz w:val="24"/>
        </w:rPr>
        <w:t xml:space="preserve">La política de devolución te permite devolver los productos en caso de que no quedes satisfecho con tu compra hasta </w:t>
      </w:r>
      <w:r w:rsidR="0029446E">
        <w:rPr>
          <w:rFonts w:ascii="Arial" w:hAnsi="Arial" w:cs="Arial"/>
          <w:sz w:val="24"/>
        </w:rPr>
        <w:t>15</w:t>
      </w:r>
      <w:r>
        <w:rPr>
          <w:rFonts w:ascii="Arial" w:hAnsi="Arial" w:cs="Arial"/>
          <w:sz w:val="24"/>
        </w:rPr>
        <w:t xml:space="preserve"> días desde la fecha de recepción del producto.</w:t>
      </w:r>
    </w:p>
    <w:p w:rsidR="00492447" w:rsidRDefault="00492447" w:rsidP="00497DFA">
      <w:pPr>
        <w:spacing w:line="360" w:lineRule="auto"/>
        <w:jc w:val="both"/>
        <w:rPr>
          <w:rFonts w:ascii="Arial" w:hAnsi="Arial" w:cs="Arial"/>
          <w:sz w:val="24"/>
        </w:rPr>
      </w:pPr>
      <w:r>
        <w:rPr>
          <w:rFonts w:ascii="Arial" w:hAnsi="Arial" w:cs="Arial"/>
          <w:sz w:val="24"/>
        </w:rPr>
        <w:t>Los productos deben ser devueltos en el mismo estado en el que los recibiste.</w:t>
      </w:r>
      <w:r w:rsidR="00497DFA">
        <w:rPr>
          <w:rFonts w:ascii="Arial" w:hAnsi="Arial" w:cs="Arial"/>
          <w:sz w:val="24"/>
        </w:rPr>
        <w:t xml:space="preserve"> Como sabemos que estos son libros usados, </w:t>
      </w:r>
      <w:r w:rsidR="00497DFA" w:rsidRPr="00497DFA">
        <w:rPr>
          <w:rFonts w:ascii="Arial" w:hAnsi="Arial" w:cs="Arial"/>
          <w:sz w:val="24"/>
        </w:rPr>
        <w:t>no deben presentar daños ni signos de uso adicionales.</w:t>
      </w:r>
    </w:p>
    <w:p w:rsidR="00497DFA" w:rsidRDefault="00497DFA" w:rsidP="00497DFA">
      <w:pPr>
        <w:spacing w:line="360" w:lineRule="auto"/>
        <w:jc w:val="both"/>
        <w:rPr>
          <w:rFonts w:ascii="Arial" w:hAnsi="Arial" w:cs="Arial"/>
          <w:b/>
          <w:sz w:val="24"/>
        </w:rPr>
      </w:pPr>
      <w:r>
        <w:rPr>
          <w:rFonts w:ascii="Arial" w:hAnsi="Arial" w:cs="Arial"/>
          <w:sz w:val="24"/>
        </w:rPr>
        <w:t xml:space="preserve">Esta política aplica en </w:t>
      </w:r>
      <w:r w:rsidRPr="00497DFA">
        <w:rPr>
          <w:rFonts w:ascii="Arial" w:hAnsi="Arial" w:cs="Arial"/>
          <w:b/>
          <w:sz w:val="24"/>
        </w:rPr>
        <w:t>productos dañado</w:t>
      </w:r>
      <w:r>
        <w:rPr>
          <w:rFonts w:ascii="Arial" w:hAnsi="Arial" w:cs="Arial"/>
          <w:b/>
          <w:sz w:val="24"/>
        </w:rPr>
        <w:t>s*</w:t>
      </w:r>
      <w:r w:rsidRPr="00497DFA">
        <w:rPr>
          <w:rFonts w:ascii="Arial" w:hAnsi="Arial" w:cs="Arial"/>
          <w:b/>
          <w:sz w:val="24"/>
        </w:rPr>
        <w:t>, defectuosos o incorrectos.</w:t>
      </w:r>
    </w:p>
    <w:p w:rsidR="00AA592F" w:rsidRPr="00AA592F" w:rsidRDefault="00AA592F" w:rsidP="00497DFA">
      <w:pPr>
        <w:spacing w:line="360" w:lineRule="auto"/>
        <w:jc w:val="both"/>
        <w:rPr>
          <w:rFonts w:ascii="Arial" w:hAnsi="Arial" w:cs="Arial"/>
          <w:sz w:val="24"/>
        </w:rPr>
      </w:pPr>
      <w:r w:rsidRPr="00AA592F">
        <w:rPr>
          <w:rFonts w:ascii="Arial" w:hAnsi="Arial" w:cs="Arial"/>
          <w:sz w:val="24"/>
        </w:rPr>
        <w:t>Proceso de devolución de material en caso de cumplir algún punto anterior:</w:t>
      </w:r>
    </w:p>
    <w:p w:rsidR="00CD3064" w:rsidRPr="00CD3064" w:rsidRDefault="00CD3064" w:rsidP="00CD3064">
      <w:pPr>
        <w:numPr>
          <w:ilvl w:val="0"/>
          <w:numId w:val="7"/>
        </w:numPr>
        <w:spacing w:line="360" w:lineRule="auto"/>
        <w:jc w:val="both"/>
        <w:rPr>
          <w:rFonts w:ascii="Arial" w:hAnsi="Arial" w:cs="Arial"/>
          <w:sz w:val="24"/>
        </w:rPr>
      </w:pPr>
      <w:r w:rsidRPr="00CD3064">
        <w:rPr>
          <w:rFonts w:ascii="Arial" w:hAnsi="Arial" w:cs="Arial"/>
          <w:sz w:val="24"/>
        </w:rPr>
        <w:t>Deberá notificar por escrito al correo ventas@</w:t>
      </w:r>
      <w:r>
        <w:rPr>
          <w:rFonts w:ascii="Arial" w:hAnsi="Arial" w:cs="Arial"/>
          <w:sz w:val="24"/>
        </w:rPr>
        <w:t>asdfghjbooks</w:t>
      </w:r>
      <w:r w:rsidRPr="00CD3064">
        <w:rPr>
          <w:rFonts w:ascii="Arial" w:hAnsi="Arial" w:cs="Arial"/>
          <w:sz w:val="24"/>
        </w:rPr>
        <w:t>.com en un plazo </w:t>
      </w:r>
      <w:r w:rsidRPr="00CD3064">
        <w:rPr>
          <w:rFonts w:ascii="Arial" w:hAnsi="Arial" w:cs="Arial"/>
          <w:b/>
          <w:bCs/>
          <w:sz w:val="24"/>
        </w:rPr>
        <w:t xml:space="preserve">NO MAYOR A </w:t>
      </w:r>
      <w:r>
        <w:rPr>
          <w:rFonts w:ascii="Arial" w:hAnsi="Arial" w:cs="Arial"/>
          <w:b/>
          <w:bCs/>
          <w:sz w:val="24"/>
        </w:rPr>
        <w:t>1</w:t>
      </w:r>
      <w:r w:rsidRPr="00CD3064">
        <w:rPr>
          <w:rFonts w:ascii="Arial" w:hAnsi="Arial" w:cs="Arial"/>
          <w:b/>
          <w:bCs/>
          <w:sz w:val="24"/>
        </w:rPr>
        <w:t>5 DÍAS HÁBILES A PARTIR DE RECIBIDO EL MATERIAL</w:t>
      </w:r>
      <w:r w:rsidRPr="00CD3064">
        <w:rPr>
          <w:rFonts w:ascii="Arial" w:hAnsi="Arial" w:cs="Arial"/>
          <w:sz w:val="24"/>
        </w:rPr>
        <w:t> la causa de la devolución, se les solicita indicar número de pedido y adjuntar un testigo (fotografía) para medir el impacto del daño en caso de que este haya sido provocado por la mensajería</w:t>
      </w:r>
      <w:r>
        <w:rPr>
          <w:rFonts w:ascii="Arial" w:hAnsi="Arial" w:cs="Arial"/>
          <w:sz w:val="24"/>
        </w:rPr>
        <w:t xml:space="preserve"> o en caso de que haya sido un producto incorrecto.</w:t>
      </w:r>
    </w:p>
    <w:p w:rsidR="00CD3064" w:rsidRPr="00CD3064" w:rsidRDefault="00CD3064" w:rsidP="00CD3064">
      <w:pPr>
        <w:numPr>
          <w:ilvl w:val="0"/>
          <w:numId w:val="7"/>
        </w:numPr>
        <w:spacing w:line="360" w:lineRule="auto"/>
        <w:jc w:val="both"/>
        <w:rPr>
          <w:rFonts w:ascii="Arial" w:hAnsi="Arial" w:cs="Arial"/>
          <w:sz w:val="24"/>
        </w:rPr>
      </w:pPr>
      <w:r w:rsidRPr="00CD3064">
        <w:rPr>
          <w:rFonts w:ascii="Arial" w:hAnsi="Arial" w:cs="Arial"/>
          <w:sz w:val="24"/>
        </w:rPr>
        <w:t xml:space="preserve">Evaluada la situación, </w:t>
      </w:r>
      <w:proofErr w:type="spellStart"/>
      <w:r>
        <w:rPr>
          <w:rFonts w:ascii="Arial" w:hAnsi="Arial" w:cs="Arial"/>
          <w:sz w:val="24"/>
        </w:rPr>
        <w:t>Asdfghj</w:t>
      </w:r>
      <w:proofErr w:type="spellEnd"/>
      <w:r>
        <w:rPr>
          <w:rFonts w:ascii="Arial" w:hAnsi="Arial" w:cs="Arial"/>
          <w:sz w:val="24"/>
        </w:rPr>
        <w:t xml:space="preserve"> </w:t>
      </w:r>
      <w:proofErr w:type="spellStart"/>
      <w:r>
        <w:rPr>
          <w:rFonts w:ascii="Arial" w:hAnsi="Arial" w:cs="Arial"/>
          <w:sz w:val="24"/>
        </w:rPr>
        <w:t>books</w:t>
      </w:r>
      <w:proofErr w:type="spellEnd"/>
      <w:r w:rsidRPr="00CD3064">
        <w:rPr>
          <w:rFonts w:ascii="Arial" w:hAnsi="Arial" w:cs="Arial"/>
          <w:sz w:val="24"/>
        </w:rPr>
        <w:t xml:space="preserve"> le proporcionará un guía de mensajería para devolver el material al remitente, sin costo extra para nuestros clientes. </w:t>
      </w:r>
      <w:r w:rsidRPr="00CD3064">
        <w:rPr>
          <w:rFonts w:ascii="Arial" w:hAnsi="Arial" w:cs="Arial"/>
          <w:b/>
          <w:bCs/>
          <w:sz w:val="24"/>
        </w:rPr>
        <w:t>(TIEMPO MÁXIMO DE ENVÍO POR PARTE DEL CLIENTE 3 DÍAS HÁBILES DESPUÉS DE RECIBIR LA GUÍA DE DEVOLUCIÓN)</w:t>
      </w:r>
      <w:r w:rsidRPr="00CD3064">
        <w:rPr>
          <w:rFonts w:ascii="Arial" w:hAnsi="Arial" w:cs="Arial"/>
          <w:sz w:val="24"/>
        </w:rPr>
        <w:t>.</w:t>
      </w:r>
    </w:p>
    <w:p w:rsidR="00CD3064" w:rsidRPr="00CD3064" w:rsidRDefault="00CD3064" w:rsidP="00CD3064">
      <w:pPr>
        <w:numPr>
          <w:ilvl w:val="0"/>
          <w:numId w:val="7"/>
        </w:numPr>
        <w:spacing w:line="360" w:lineRule="auto"/>
        <w:jc w:val="both"/>
        <w:rPr>
          <w:rFonts w:ascii="Arial" w:hAnsi="Arial" w:cs="Arial"/>
          <w:sz w:val="24"/>
        </w:rPr>
      </w:pPr>
      <w:r w:rsidRPr="00CD3064">
        <w:rPr>
          <w:rFonts w:ascii="Arial" w:hAnsi="Arial" w:cs="Arial"/>
          <w:sz w:val="24"/>
        </w:rPr>
        <w:t xml:space="preserve">Una vez depositado el libro en el servicio de mensajería por parte del cliente, este deberá notificar al </w:t>
      </w:r>
      <w:proofErr w:type="spellStart"/>
      <w:r>
        <w:rPr>
          <w:rFonts w:ascii="Arial" w:hAnsi="Arial" w:cs="Arial"/>
          <w:sz w:val="24"/>
        </w:rPr>
        <w:t>Asdfghj</w:t>
      </w:r>
      <w:proofErr w:type="spellEnd"/>
      <w:r>
        <w:rPr>
          <w:rFonts w:ascii="Arial" w:hAnsi="Arial" w:cs="Arial"/>
          <w:sz w:val="24"/>
        </w:rPr>
        <w:t xml:space="preserve"> </w:t>
      </w:r>
      <w:proofErr w:type="spellStart"/>
      <w:r>
        <w:rPr>
          <w:rFonts w:ascii="Arial" w:hAnsi="Arial" w:cs="Arial"/>
          <w:sz w:val="24"/>
        </w:rPr>
        <w:t>books</w:t>
      </w:r>
      <w:proofErr w:type="spellEnd"/>
      <w:r w:rsidRPr="00CD3064">
        <w:rPr>
          <w:rFonts w:ascii="Arial" w:hAnsi="Arial" w:cs="Arial"/>
          <w:sz w:val="24"/>
        </w:rPr>
        <w:t xml:space="preserve"> para iniciar el seguimiento de traslado del paquete </w:t>
      </w:r>
      <w:r>
        <w:rPr>
          <w:rFonts w:ascii="Arial" w:hAnsi="Arial" w:cs="Arial"/>
          <w:sz w:val="24"/>
        </w:rPr>
        <w:t xml:space="preserve">y proseguir con </w:t>
      </w:r>
      <w:r w:rsidRPr="00CD3064">
        <w:rPr>
          <w:rFonts w:ascii="Arial" w:hAnsi="Arial" w:cs="Arial"/>
          <w:sz w:val="24"/>
        </w:rPr>
        <w:t xml:space="preserve">el proceso de </w:t>
      </w:r>
      <w:r>
        <w:rPr>
          <w:rFonts w:ascii="Arial" w:hAnsi="Arial" w:cs="Arial"/>
          <w:sz w:val="24"/>
        </w:rPr>
        <w:t>reembolso del monto por el material adquirido.</w:t>
      </w:r>
    </w:p>
    <w:p w:rsidR="00CD3064" w:rsidRPr="00CD3064" w:rsidRDefault="00CD3064" w:rsidP="00CD3064">
      <w:pPr>
        <w:numPr>
          <w:ilvl w:val="0"/>
          <w:numId w:val="7"/>
        </w:numPr>
        <w:spacing w:line="360" w:lineRule="auto"/>
        <w:jc w:val="both"/>
        <w:rPr>
          <w:rFonts w:ascii="Arial" w:hAnsi="Arial" w:cs="Arial"/>
          <w:sz w:val="24"/>
        </w:rPr>
      </w:pPr>
      <w:r w:rsidRPr="00CD3064">
        <w:rPr>
          <w:rFonts w:ascii="Arial" w:hAnsi="Arial" w:cs="Arial"/>
          <w:sz w:val="24"/>
        </w:rPr>
        <w:t xml:space="preserve">En caso de no seguir este proceso en tiempo y forma </w:t>
      </w:r>
      <w:proofErr w:type="spellStart"/>
      <w:r>
        <w:rPr>
          <w:rFonts w:ascii="Arial" w:hAnsi="Arial" w:cs="Arial"/>
          <w:sz w:val="24"/>
        </w:rPr>
        <w:t>Asdfghj</w:t>
      </w:r>
      <w:proofErr w:type="spellEnd"/>
      <w:r>
        <w:rPr>
          <w:rFonts w:ascii="Arial" w:hAnsi="Arial" w:cs="Arial"/>
          <w:sz w:val="24"/>
        </w:rPr>
        <w:t xml:space="preserve"> </w:t>
      </w:r>
      <w:proofErr w:type="spellStart"/>
      <w:r>
        <w:rPr>
          <w:rFonts w:ascii="Arial" w:hAnsi="Arial" w:cs="Arial"/>
          <w:sz w:val="24"/>
        </w:rPr>
        <w:t>books</w:t>
      </w:r>
      <w:proofErr w:type="spellEnd"/>
      <w:r w:rsidRPr="00CD3064">
        <w:rPr>
          <w:rFonts w:ascii="Arial" w:hAnsi="Arial" w:cs="Arial"/>
          <w:sz w:val="24"/>
        </w:rPr>
        <w:t xml:space="preserve"> no se hará responsable y asumirá que los daños o maltratos fueron causados por mal uso.</w:t>
      </w:r>
    </w:p>
    <w:p w:rsidR="002C60BA" w:rsidRDefault="002C60BA" w:rsidP="00497DFA">
      <w:pPr>
        <w:spacing w:line="360" w:lineRule="auto"/>
        <w:jc w:val="both"/>
        <w:rPr>
          <w:rFonts w:ascii="Arial" w:hAnsi="Arial" w:cs="Arial"/>
          <w:sz w:val="24"/>
        </w:rPr>
      </w:pPr>
    </w:p>
    <w:p w:rsidR="0029446E" w:rsidRDefault="002C60BA" w:rsidP="00497DFA">
      <w:pPr>
        <w:spacing w:line="360" w:lineRule="auto"/>
        <w:jc w:val="both"/>
        <w:rPr>
          <w:rFonts w:ascii="Arial" w:hAnsi="Arial" w:cs="Arial"/>
          <w:b/>
          <w:sz w:val="24"/>
        </w:rPr>
      </w:pPr>
      <w:r w:rsidRPr="002C60BA">
        <w:rPr>
          <w:rFonts w:ascii="Arial" w:hAnsi="Arial" w:cs="Arial"/>
          <w:b/>
          <w:sz w:val="24"/>
        </w:rPr>
        <w:lastRenderedPageBreak/>
        <w:t>Envíos</w:t>
      </w:r>
      <w:r>
        <w:rPr>
          <w:rFonts w:ascii="Arial" w:hAnsi="Arial" w:cs="Arial"/>
          <w:b/>
          <w:sz w:val="24"/>
        </w:rPr>
        <w:t>:</w:t>
      </w:r>
    </w:p>
    <w:p w:rsidR="002C60BA" w:rsidRDefault="00EE0EF8" w:rsidP="00497DFA">
      <w:pPr>
        <w:spacing w:line="360" w:lineRule="auto"/>
        <w:jc w:val="both"/>
        <w:rPr>
          <w:rFonts w:ascii="Arial" w:hAnsi="Arial" w:cs="Arial"/>
          <w:sz w:val="24"/>
        </w:rPr>
      </w:pPr>
      <w:r>
        <w:rPr>
          <w:rFonts w:ascii="Arial" w:hAnsi="Arial" w:cs="Arial"/>
          <w:sz w:val="24"/>
        </w:rPr>
        <w:t>El costo de los</w:t>
      </w:r>
      <w:r w:rsidRPr="00EE0EF8">
        <w:rPr>
          <w:rFonts w:ascii="Arial" w:hAnsi="Arial" w:cs="Arial"/>
          <w:sz w:val="24"/>
        </w:rPr>
        <w:t xml:space="preserve"> envíos realizados </w:t>
      </w:r>
      <w:r>
        <w:rPr>
          <w:rFonts w:ascii="Arial" w:hAnsi="Arial" w:cs="Arial"/>
          <w:sz w:val="24"/>
        </w:rPr>
        <w:t>dentro de Monterrey y su área metropolitana irán por nuestra cuenta, esto quiere decir que no se les cobrará ningún cargo extra por este servicio.</w:t>
      </w:r>
    </w:p>
    <w:p w:rsidR="005528F1" w:rsidRDefault="005528F1" w:rsidP="00497DFA">
      <w:pPr>
        <w:spacing w:line="360" w:lineRule="auto"/>
        <w:jc w:val="both"/>
        <w:rPr>
          <w:rFonts w:ascii="Arial" w:hAnsi="Arial" w:cs="Arial"/>
          <w:sz w:val="24"/>
        </w:rPr>
      </w:pPr>
      <w:r>
        <w:rPr>
          <w:rFonts w:ascii="Arial" w:hAnsi="Arial" w:cs="Arial"/>
          <w:sz w:val="24"/>
        </w:rPr>
        <w:t>Las formas de envío pueden ser dos:</w:t>
      </w:r>
    </w:p>
    <w:p w:rsidR="005528F1" w:rsidRDefault="005528F1" w:rsidP="00497DFA">
      <w:pPr>
        <w:spacing w:line="360" w:lineRule="auto"/>
        <w:jc w:val="both"/>
        <w:rPr>
          <w:rFonts w:ascii="Arial" w:hAnsi="Arial" w:cs="Arial"/>
          <w:sz w:val="24"/>
        </w:rPr>
      </w:pPr>
      <w:r>
        <w:rPr>
          <w:rFonts w:ascii="Arial" w:hAnsi="Arial" w:cs="Arial"/>
          <w:sz w:val="24"/>
        </w:rPr>
        <w:t xml:space="preserve">Acudir a domicilio del cliente: El cliente proporcionará su dirección </w:t>
      </w:r>
      <w:r w:rsidR="009B3D3D">
        <w:rPr>
          <w:rFonts w:ascii="Arial" w:hAnsi="Arial" w:cs="Arial"/>
          <w:sz w:val="24"/>
        </w:rPr>
        <w:t>completa, junto con horario en que pueda recibir el producto en la dirección mencionada.</w:t>
      </w:r>
    </w:p>
    <w:p w:rsidR="005528F1" w:rsidRDefault="009B3D3D" w:rsidP="00497DFA">
      <w:pPr>
        <w:spacing w:line="360" w:lineRule="auto"/>
        <w:jc w:val="both"/>
        <w:rPr>
          <w:rFonts w:ascii="Arial" w:hAnsi="Arial" w:cs="Arial"/>
          <w:sz w:val="24"/>
        </w:rPr>
      </w:pPr>
      <w:r>
        <w:rPr>
          <w:rFonts w:ascii="Arial" w:hAnsi="Arial" w:cs="Arial"/>
          <w:sz w:val="24"/>
        </w:rPr>
        <w:t>Encontrarse en punto medio: Esta opción esta disponible para todos aquellos clientes que deseen recoger su producto en algún lugar en especifico que no sea la dirección de su hogar. Puede ser un punto medio entre el cliente y el proveedor, como por ejemplo el metro, etc.</w:t>
      </w:r>
    </w:p>
    <w:p w:rsidR="009B3D3D" w:rsidRDefault="009B3D3D" w:rsidP="00497DFA">
      <w:pPr>
        <w:spacing w:line="360" w:lineRule="auto"/>
        <w:jc w:val="both"/>
        <w:rPr>
          <w:rFonts w:ascii="Arial" w:hAnsi="Arial" w:cs="Arial"/>
          <w:sz w:val="24"/>
        </w:rPr>
      </w:pPr>
      <w:r>
        <w:rPr>
          <w:rFonts w:ascii="Arial" w:hAnsi="Arial" w:cs="Arial"/>
          <w:sz w:val="24"/>
        </w:rPr>
        <w:t>Los envíos dentro de Monterrey y su área metropolitana se harán en un lapso de 3 días hábiles después de la compra del producto.</w:t>
      </w:r>
      <w:bookmarkStart w:id="0" w:name="_GoBack"/>
      <w:bookmarkEnd w:id="0"/>
    </w:p>
    <w:p w:rsidR="00EE0EF8" w:rsidRDefault="00EE0EF8" w:rsidP="00497DFA">
      <w:pPr>
        <w:spacing w:line="360" w:lineRule="auto"/>
        <w:jc w:val="both"/>
        <w:rPr>
          <w:rFonts w:ascii="Arial" w:hAnsi="Arial" w:cs="Arial"/>
          <w:sz w:val="24"/>
        </w:rPr>
      </w:pPr>
      <w:r>
        <w:rPr>
          <w:rFonts w:ascii="Arial" w:hAnsi="Arial" w:cs="Arial"/>
          <w:sz w:val="24"/>
        </w:rPr>
        <w:t>Los siguientes términos aplican para el resto de la República Mexicana</w:t>
      </w:r>
      <w:r w:rsidR="005528F1">
        <w:rPr>
          <w:rFonts w:ascii="Arial" w:hAnsi="Arial" w:cs="Arial"/>
          <w:sz w:val="24"/>
        </w:rPr>
        <w:t>:</w:t>
      </w:r>
    </w:p>
    <w:p w:rsidR="005528F1" w:rsidRPr="005528F1" w:rsidRDefault="005528F1" w:rsidP="005528F1">
      <w:pPr>
        <w:spacing w:line="360" w:lineRule="auto"/>
        <w:jc w:val="both"/>
        <w:rPr>
          <w:rFonts w:ascii="Arial" w:hAnsi="Arial" w:cs="Arial"/>
          <w:sz w:val="24"/>
        </w:rPr>
      </w:pPr>
      <w:r w:rsidRPr="005528F1">
        <w:rPr>
          <w:rFonts w:ascii="Arial" w:hAnsi="Arial" w:cs="Arial"/>
          <w:sz w:val="24"/>
        </w:rPr>
        <w:t>Los precios publicados en el sitio NO incluyen costo de envío dentro de la República Mexicana salvo cuando expresamente lo indique algún equipo o alguna promoción en particular, los precios de los productos pueden cambiar en cualquier momento sin previo aviso, no se pueden combinar promociones de otros medios distintos a los presentados en este sitio.</w:t>
      </w:r>
    </w:p>
    <w:p w:rsidR="005528F1" w:rsidRDefault="005528F1" w:rsidP="005528F1">
      <w:pPr>
        <w:spacing w:line="360" w:lineRule="auto"/>
        <w:jc w:val="both"/>
        <w:rPr>
          <w:rFonts w:ascii="Arial" w:hAnsi="Arial" w:cs="Arial"/>
          <w:sz w:val="24"/>
        </w:rPr>
      </w:pPr>
      <w:r w:rsidRPr="005528F1">
        <w:rPr>
          <w:rFonts w:ascii="Arial" w:hAnsi="Arial" w:cs="Arial"/>
          <w:sz w:val="24"/>
        </w:rPr>
        <w:t>El cliente se compromete a proporcionar una dirección válida localizable dentro de la república mexicana donde pueda entregársele el pedido. En caso de que el cliente proporcione una dirección que no sea localizada por la paquetería, cualquier otro costo adicional será cubierto por el cliente mismo.</w:t>
      </w:r>
    </w:p>
    <w:p w:rsidR="005528F1" w:rsidRDefault="005528F1" w:rsidP="005528F1">
      <w:pPr>
        <w:spacing w:line="360" w:lineRule="auto"/>
        <w:jc w:val="both"/>
        <w:rPr>
          <w:rFonts w:ascii="Arial" w:hAnsi="Arial" w:cs="Arial"/>
          <w:sz w:val="24"/>
        </w:rPr>
      </w:pPr>
      <w:r w:rsidRPr="005528F1">
        <w:rPr>
          <w:rFonts w:ascii="Arial" w:hAnsi="Arial" w:cs="Arial"/>
          <w:sz w:val="24"/>
        </w:rPr>
        <w:t>Área de reparto</w:t>
      </w:r>
      <w:r>
        <w:rPr>
          <w:rFonts w:ascii="Arial" w:hAnsi="Arial" w:cs="Arial"/>
          <w:sz w:val="24"/>
        </w:rPr>
        <w:t>:</w:t>
      </w:r>
    </w:p>
    <w:p w:rsidR="005528F1" w:rsidRDefault="005528F1" w:rsidP="005528F1">
      <w:pPr>
        <w:spacing w:line="360" w:lineRule="auto"/>
        <w:jc w:val="both"/>
        <w:rPr>
          <w:rFonts w:ascii="Arial" w:hAnsi="Arial" w:cs="Arial"/>
          <w:sz w:val="24"/>
        </w:rPr>
      </w:pPr>
      <w:r w:rsidRPr="005528F1">
        <w:rPr>
          <w:rFonts w:ascii="Arial" w:hAnsi="Arial" w:cs="Arial"/>
          <w:sz w:val="24"/>
        </w:rPr>
        <w:t xml:space="preserve">El área de reparto de nuestros productos se limita a los Estados de la República Mexicana. Entregamos en todas las localidades donde existe cobertura a través de las empresas de paquetería con las que tenemos servicio. En las entregas por </w:t>
      </w:r>
      <w:r w:rsidRPr="005528F1">
        <w:rPr>
          <w:rFonts w:ascii="Arial" w:hAnsi="Arial" w:cs="Arial"/>
          <w:sz w:val="24"/>
        </w:rPr>
        <w:lastRenderedPageBreak/>
        <w:t>paqueterías dependemos totalmente de las condiciones de cada una de ellas, así mismo de las condiciones climatológicas y zonas de riesgo de cada entidad.</w:t>
      </w:r>
    </w:p>
    <w:p w:rsidR="005528F1" w:rsidRDefault="005528F1" w:rsidP="005528F1">
      <w:pPr>
        <w:spacing w:line="360" w:lineRule="auto"/>
        <w:jc w:val="both"/>
        <w:rPr>
          <w:rFonts w:ascii="Arial" w:hAnsi="Arial" w:cs="Arial"/>
          <w:sz w:val="24"/>
        </w:rPr>
      </w:pPr>
      <w:r w:rsidRPr="005528F1">
        <w:rPr>
          <w:rFonts w:ascii="Arial" w:hAnsi="Arial" w:cs="Arial"/>
          <w:sz w:val="24"/>
        </w:rPr>
        <w:t>Tipo de envío:</w:t>
      </w:r>
    </w:p>
    <w:p w:rsidR="005528F1" w:rsidRPr="005528F1" w:rsidRDefault="005528F1" w:rsidP="005528F1">
      <w:pPr>
        <w:numPr>
          <w:ilvl w:val="0"/>
          <w:numId w:val="14"/>
        </w:numPr>
        <w:spacing w:line="360" w:lineRule="auto"/>
        <w:jc w:val="both"/>
        <w:rPr>
          <w:rFonts w:ascii="Arial" w:hAnsi="Arial" w:cs="Arial"/>
          <w:sz w:val="24"/>
        </w:rPr>
      </w:pPr>
      <w:r w:rsidRPr="005528F1">
        <w:rPr>
          <w:rFonts w:ascii="Arial" w:hAnsi="Arial" w:cs="Arial"/>
          <w:b/>
          <w:bCs/>
          <w:sz w:val="24"/>
        </w:rPr>
        <w:t xml:space="preserve">Envío Terrestre: </w:t>
      </w:r>
    </w:p>
    <w:p w:rsidR="005528F1" w:rsidRPr="005528F1" w:rsidRDefault="005528F1" w:rsidP="005528F1">
      <w:pPr>
        <w:spacing w:line="360" w:lineRule="auto"/>
        <w:jc w:val="both"/>
        <w:rPr>
          <w:rFonts w:ascii="Arial" w:hAnsi="Arial" w:cs="Arial"/>
          <w:sz w:val="24"/>
        </w:rPr>
      </w:pPr>
      <w:r w:rsidRPr="005528F1">
        <w:rPr>
          <w:rFonts w:ascii="Arial" w:hAnsi="Arial" w:cs="Arial"/>
          <w:sz w:val="24"/>
        </w:rPr>
        <w:t>El envío terrestre se realiza por las empresas de paquetería FedEx o Estafeta, los precios de envió van desde 90.00 IVA incluido, calculándose de acuerdo con el peso volumétrico del producto. La paquetería se seleccionará dependiendo del almacén de donde se envíe y de acuerdo con los convenios establecidos en dicho almacén.</w:t>
      </w:r>
    </w:p>
    <w:p w:rsidR="005528F1" w:rsidRPr="005528F1" w:rsidRDefault="005528F1" w:rsidP="005528F1">
      <w:pPr>
        <w:numPr>
          <w:ilvl w:val="0"/>
          <w:numId w:val="15"/>
        </w:numPr>
        <w:spacing w:line="360" w:lineRule="auto"/>
        <w:jc w:val="both"/>
        <w:rPr>
          <w:rFonts w:ascii="Arial" w:hAnsi="Arial" w:cs="Arial"/>
          <w:sz w:val="24"/>
        </w:rPr>
      </w:pPr>
      <w:r w:rsidRPr="005528F1">
        <w:rPr>
          <w:rFonts w:ascii="Arial" w:hAnsi="Arial" w:cs="Arial"/>
          <w:b/>
          <w:bCs/>
          <w:sz w:val="24"/>
        </w:rPr>
        <w:t>Envío Aéreo: (Desde $145.00 IVA incluido)</w:t>
      </w:r>
    </w:p>
    <w:p w:rsidR="005528F1" w:rsidRPr="005528F1" w:rsidRDefault="005528F1" w:rsidP="005528F1">
      <w:pPr>
        <w:spacing w:line="360" w:lineRule="auto"/>
        <w:jc w:val="both"/>
        <w:rPr>
          <w:rFonts w:ascii="Arial" w:hAnsi="Arial" w:cs="Arial"/>
          <w:sz w:val="24"/>
        </w:rPr>
      </w:pPr>
      <w:r w:rsidRPr="005528F1">
        <w:rPr>
          <w:rFonts w:ascii="Arial" w:hAnsi="Arial" w:cs="Arial"/>
          <w:sz w:val="24"/>
        </w:rPr>
        <w:t xml:space="preserve">El envío aéreo generalmente se realiza por la empresa de paquetería DHL, los precios de envió van desde 145.00 IVA incluido, calculándose </w:t>
      </w:r>
      <w:proofErr w:type="gramStart"/>
      <w:r w:rsidRPr="005528F1">
        <w:rPr>
          <w:rFonts w:ascii="Arial" w:hAnsi="Arial" w:cs="Arial"/>
          <w:sz w:val="24"/>
        </w:rPr>
        <w:t>de acuerdo al</w:t>
      </w:r>
      <w:proofErr w:type="gramEnd"/>
      <w:r w:rsidRPr="005528F1">
        <w:rPr>
          <w:rFonts w:ascii="Arial" w:hAnsi="Arial" w:cs="Arial"/>
          <w:sz w:val="24"/>
        </w:rPr>
        <w:t xml:space="preserve"> peso volumétrico del producto.</w:t>
      </w:r>
    </w:p>
    <w:p w:rsidR="005528F1" w:rsidRPr="00EE0EF8" w:rsidRDefault="005528F1" w:rsidP="005528F1">
      <w:pPr>
        <w:spacing w:line="360" w:lineRule="auto"/>
        <w:jc w:val="both"/>
        <w:rPr>
          <w:rFonts w:ascii="Arial" w:hAnsi="Arial" w:cs="Arial"/>
          <w:sz w:val="24"/>
        </w:rPr>
      </w:pPr>
    </w:p>
    <w:p w:rsidR="00497DFA" w:rsidRPr="00492447" w:rsidRDefault="00497DFA" w:rsidP="00497DFA">
      <w:pPr>
        <w:spacing w:line="360" w:lineRule="auto"/>
        <w:jc w:val="both"/>
        <w:rPr>
          <w:rFonts w:ascii="Arial" w:hAnsi="Arial" w:cs="Arial"/>
          <w:sz w:val="24"/>
        </w:rPr>
      </w:pPr>
    </w:p>
    <w:p w:rsidR="00492447" w:rsidRPr="00492447" w:rsidRDefault="00492447" w:rsidP="00492447">
      <w:pPr>
        <w:spacing w:line="360" w:lineRule="auto"/>
        <w:rPr>
          <w:rFonts w:ascii="Arial" w:hAnsi="Arial" w:cs="Arial"/>
          <w:b/>
          <w:sz w:val="32"/>
        </w:rPr>
      </w:pPr>
    </w:p>
    <w:sectPr w:rsidR="00492447" w:rsidRPr="00492447" w:rsidSect="00E264E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8" w:space="24" w:color="FB6D7B"/>
        <w:left w:val="single" w:sz="8" w:space="24" w:color="FB6D7B"/>
        <w:bottom w:val="single" w:sz="8" w:space="24" w:color="FB6D7B"/>
        <w:right w:val="single" w:sz="8" w:space="24" w:color="FB6D7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C53" w:rsidRDefault="004E0C53" w:rsidP="008F393E">
      <w:pPr>
        <w:spacing w:after="0" w:line="240" w:lineRule="auto"/>
      </w:pPr>
      <w:r>
        <w:separator/>
      </w:r>
    </w:p>
  </w:endnote>
  <w:endnote w:type="continuationSeparator" w:id="0">
    <w:p w:rsidR="004E0C53" w:rsidRDefault="004E0C53" w:rsidP="008F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3E" w:rsidRDefault="008F39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3E" w:rsidRDefault="008F39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3E" w:rsidRDefault="008F3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C53" w:rsidRDefault="004E0C53" w:rsidP="008F393E">
      <w:pPr>
        <w:spacing w:after="0" w:line="240" w:lineRule="auto"/>
      </w:pPr>
      <w:r>
        <w:separator/>
      </w:r>
    </w:p>
  </w:footnote>
  <w:footnote w:type="continuationSeparator" w:id="0">
    <w:p w:rsidR="004E0C53" w:rsidRDefault="004E0C53" w:rsidP="008F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3E" w:rsidRDefault="004E0C5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326391" o:spid="_x0000_s2056" type="#_x0000_t75" style="position:absolute;margin-left:0;margin-top:0;width:441.7pt;height:258.95pt;z-index:-251657216;mso-position-horizontal:center;mso-position-horizontal-relative:margin;mso-position-vertical:center;mso-position-vertical-relative:margin" o:allowincell="f">
          <v:imagedata r:id="rId1" o:title="logo asdfghj books1 B&amp;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3E" w:rsidRDefault="004E0C5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326392" o:spid="_x0000_s2057" type="#_x0000_t75" style="position:absolute;margin-left:0;margin-top:0;width:441.7pt;height:258.95pt;z-index:-251656192;mso-position-horizontal:center;mso-position-horizontal-relative:margin;mso-position-vertical:center;mso-position-vertical-relative:margin" o:allowincell="f">
          <v:imagedata r:id="rId1" o:title="logo asdfghj books1 B&amp;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93E" w:rsidRDefault="004E0C5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326390" o:spid="_x0000_s2055" type="#_x0000_t75" style="position:absolute;margin-left:0;margin-top:0;width:441.7pt;height:258.95pt;z-index:-251658240;mso-position-horizontal:center;mso-position-horizontal-relative:margin;mso-position-vertical:center;mso-position-vertical-relative:margin" o:allowincell="f">
          <v:imagedata r:id="rId1" o:title="logo asdfghj books1 B&amp;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91E"/>
    <w:multiLevelType w:val="multilevel"/>
    <w:tmpl w:val="9F0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A11CE"/>
    <w:multiLevelType w:val="hybridMultilevel"/>
    <w:tmpl w:val="B23EA62C"/>
    <w:lvl w:ilvl="0" w:tplc="97E010CE">
      <w:numFmt w:val="bullet"/>
      <w:lvlText w:val="-"/>
      <w:lvlJc w:val="left"/>
      <w:pPr>
        <w:ind w:left="720" w:hanging="360"/>
      </w:pPr>
      <w:rPr>
        <w:rFonts w:ascii="Arial" w:eastAsiaTheme="minorHAnsi" w:hAnsi="Arial" w:cs="Arial" w:hint="default"/>
        <w:color w:val="FF006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420C35"/>
    <w:multiLevelType w:val="hybridMultilevel"/>
    <w:tmpl w:val="1E5AC2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458007B"/>
    <w:multiLevelType w:val="hybridMultilevel"/>
    <w:tmpl w:val="4BB848E4"/>
    <w:lvl w:ilvl="0" w:tplc="94145E98">
      <w:start w:val="1"/>
      <w:numFmt w:val="bullet"/>
      <w:lvlText w:val=""/>
      <w:lvlJc w:val="left"/>
      <w:pPr>
        <w:ind w:left="720" w:hanging="360"/>
      </w:pPr>
      <w:rPr>
        <w:rFonts w:ascii="Symbol" w:hAnsi="Symbol" w:hint="default"/>
        <w:color w:val="FB6D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A62AE0"/>
    <w:multiLevelType w:val="hybridMultilevel"/>
    <w:tmpl w:val="07BAE636"/>
    <w:lvl w:ilvl="0" w:tplc="94145E98">
      <w:start w:val="1"/>
      <w:numFmt w:val="bullet"/>
      <w:lvlText w:val=""/>
      <w:lvlJc w:val="left"/>
      <w:pPr>
        <w:ind w:left="1080" w:hanging="360"/>
      </w:pPr>
      <w:rPr>
        <w:rFonts w:ascii="Symbol" w:hAnsi="Symbol" w:hint="default"/>
        <w:color w:val="FB6D7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2843146"/>
    <w:multiLevelType w:val="multilevel"/>
    <w:tmpl w:val="6D76D4C6"/>
    <w:lvl w:ilvl="0">
      <w:start w:val="1"/>
      <w:numFmt w:val="bullet"/>
      <w:lvlText w:val=""/>
      <w:lvlJc w:val="left"/>
      <w:pPr>
        <w:tabs>
          <w:tab w:val="num" w:pos="720"/>
        </w:tabs>
        <w:ind w:left="720" w:hanging="360"/>
      </w:pPr>
      <w:rPr>
        <w:rFonts w:ascii="Symbol" w:hAnsi="Symbol" w:hint="default"/>
        <w:color w:val="FB6D7B"/>
        <w:sz w:val="20"/>
      </w:rPr>
    </w:lvl>
    <w:lvl w:ilvl="1">
      <w:start w:val="1"/>
      <w:numFmt w:val="bullet"/>
      <w:lvlText w:val=""/>
      <w:lvlJc w:val="left"/>
      <w:pPr>
        <w:tabs>
          <w:tab w:val="num" w:pos="1440"/>
        </w:tabs>
        <w:ind w:left="1440" w:hanging="360"/>
      </w:pPr>
      <w:rPr>
        <w:rFonts w:ascii="Symbol" w:hAnsi="Symbol" w:hint="default"/>
        <w:color w:val="FB6D7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91DBE"/>
    <w:multiLevelType w:val="multilevel"/>
    <w:tmpl w:val="672C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02F81"/>
    <w:multiLevelType w:val="multilevel"/>
    <w:tmpl w:val="2656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53B94"/>
    <w:multiLevelType w:val="hybridMultilevel"/>
    <w:tmpl w:val="84285244"/>
    <w:lvl w:ilvl="0" w:tplc="94145E98">
      <w:start w:val="1"/>
      <w:numFmt w:val="bullet"/>
      <w:lvlText w:val=""/>
      <w:lvlJc w:val="left"/>
      <w:pPr>
        <w:ind w:left="720" w:hanging="360"/>
      </w:pPr>
      <w:rPr>
        <w:rFonts w:ascii="Symbol" w:hAnsi="Symbol" w:hint="default"/>
        <w:color w:val="FB6D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C9100F"/>
    <w:multiLevelType w:val="hybridMultilevel"/>
    <w:tmpl w:val="99BAEBA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71E70C02"/>
    <w:multiLevelType w:val="hybridMultilevel"/>
    <w:tmpl w:val="9F8A056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533081A"/>
    <w:multiLevelType w:val="hybridMultilevel"/>
    <w:tmpl w:val="015A4348"/>
    <w:lvl w:ilvl="0" w:tplc="AC6AEBE8">
      <w:start w:val="1"/>
      <w:numFmt w:val="bullet"/>
      <w:lvlText w:val=""/>
      <w:lvlJc w:val="left"/>
      <w:pPr>
        <w:ind w:left="720" w:hanging="360"/>
      </w:pPr>
      <w:rPr>
        <w:rFonts w:ascii="Symbol" w:hAnsi="Symbol" w:hint="default"/>
        <w:color w:val="FB6D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F57CC4"/>
    <w:multiLevelType w:val="hybridMultilevel"/>
    <w:tmpl w:val="15629214"/>
    <w:lvl w:ilvl="0" w:tplc="080A000D">
      <w:start w:val="1"/>
      <w:numFmt w:val="bullet"/>
      <w:lvlText w:val=""/>
      <w:lvlJc w:val="left"/>
      <w:pPr>
        <w:ind w:left="720" w:hanging="360"/>
      </w:pPr>
      <w:rPr>
        <w:rFonts w:ascii="Wingdings" w:hAnsi="Wingdings" w:hint="default"/>
        <w:color w:val="FB6D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386339"/>
    <w:multiLevelType w:val="multilevel"/>
    <w:tmpl w:val="D03292D8"/>
    <w:lvl w:ilvl="0">
      <w:start w:val="1"/>
      <w:numFmt w:val="bullet"/>
      <w:lvlText w:val=""/>
      <w:lvlJc w:val="left"/>
      <w:pPr>
        <w:tabs>
          <w:tab w:val="num" w:pos="720"/>
        </w:tabs>
        <w:ind w:left="720" w:hanging="360"/>
      </w:pPr>
      <w:rPr>
        <w:rFonts w:ascii="Symbol" w:hAnsi="Symbol" w:hint="default"/>
        <w:color w:val="FB6D7B"/>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03EF4"/>
    <w:multiLevelType w:val="hybridMultilevel"/>
    <w:tmpl w:val="80D60944"/>
    <w:lvl w:ilvl="0" w:tplc="94145E98">
      <w:start w:val="1"/>
      <w:numFmt w:val="bullet"/>
      <w:lvlText w:val=""/>
      <w:lvlJc w:val="left"/>
      <w:pPr>
        <w:ind w:left="720" w:hanging="360"/>
      </w:pPr>
      <w:rPr>
        <w:rFonts w:ascii="Symbol" w:hAnsi="Symbol" w:hint="default"/>
        <w:color w:val="FB6D7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3"/>
  </w:num>
  <w:num w:numId="5">
    <w:abstractNumId w:val="13"/>
  </w:num>
  <w:num w:numId="6">
    <w:abstractNumId w:val="1"/>
  </w:num>
  <w:num w:numId="7">
    <w:abstractNumId w:val="0"/>
  </w:num>
  <w:num w:numId="8">
    <w:abstractNumId w:val="9"/>
  </w:num>
  <w:num w:numId="9">
    <w:abstractNumId w:val="4"/>
  </w:num>
  <w:num w:numId="10">
    <w:abstractNumId w:val="14"/>
  </w:num>
  <w:num w:numId="11">
    <w:abstractNumId w:val="10"/>
  </w:num>
  <w:num w:numId="12">
    <w:abstractNumId w:val="5"/>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79"/>
    <w:rsid w:val="00150A75"/>
    <w:rsid w:val="00151DB8"/>
    <w:rsid w:val="002627F8"/>
    <w:rsid w:val="0029446E"/>
    <w:rsid w:val="002A3043"/>
    <w:rsid w:val="002C60BA"/>
    <w:rsid w:val="002E1E29"/>
    <w:rsid w:val="00492447"/>
    <w:rsid w:val="00497DFA"/>
    <w:rsid w:val="004E0C53"/>
    <w:rsid w:val="005528F1"/>
    <w:rsid w:val="005904EA"/>
    <w:rsid w:val="005B18CE"/>
    <w:rsid w:val="005F1C7A"/>
    <w:rsid w:val="006000C6"/>
    <w:rsid w:val="00620D2C"/>
    <w:rsid w:val="00781A72"/>
    <w:rsid w:val="007B4164"/>
    <w:rsid w:val="007E0645"/>
    <w:rsid w:val="008103F8"/>
    <w:rsid w:val="00810CBB"/>
    <w:rsid w:val="00891EBD"/>
    <w:rsid w:val="008F393E"/>
    <w:rsid w:val="008F49FA"/>
    <w:rsid w:val="00951D1A"/>
    <w:rsid w:val="009B3D3D"/>
    <w:rsid w:val="009E3CC4"/>
    <w:rsid w:val="00A82436"/>
    <w:rsid w:val="00AA592F"/>
    <w:rsid w:val="00AB7823"/>
    <w:rsid w:val="00AE1F35"/>
    <w:rsid w:val="00B438CF"/>
    <w:rsid w:val="00B44705"/>
    <w:rsid w:val="00B91BA4"/>
    <w:rsid w:val="00BC5B68"/>
    <w:rsid w:val="00C934D9"/>
    <w:rsid w:val="00CB2D68"/>
    <w:rsid w:val="00CD3064"/>
    <w:rsid w:val="00CE6427"/>
    <w:rsid w:val="00CE6787"/>
    <w:rsid w:val="00CF1279"/>
    <w:rsid w:val="00D50354"/>
    <w:rsid w:val="00D53B55"/>
    <w:rsid w:val="00DD1BD9"/>
    <w:rsid w:val="00E264E9"/>
    <w:rsid w:val="00E336C8"/>
    <w:rsid w:val="00E605C5"/>
    <w:rsid w:val="00EE0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C026C51"/>
  <w15:chartTrackingRefBased/>
  <w15:docId w15:val="{D959AD2C-3811-479B-B1B8-5775C721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1279"/>
    <w:pPr>
      <w:ind w:left="720"/>
      <w:contextualSpacing/>
    </w:pPr>
  </w:style>
  <w:style w:type="paragraph" w:styleId="Sinespaciado">
    <w:name w:val="No Spacing"/>
    <w:uiPriority w:val="1"/>
    <w:qFormat/>
    <w:rsid w:val="00AE1F35"/>
    <w:pPr>
      <w:spacing w:after="0" w:line="240" w:lineRule="auto"/>
    </w:pPr>
  </w:style>
  <w:style w:type="paragraph" w:styleId="Encabezado">
    <w:name w:val="header"/>
    <w:basedOn w:val="Normal"/>
    <w:link w:val="EncabezadoCar"/>
    <w:uiPriority w:val="99"/>
    <w:unhideWhenUsed/>
    <w:rsid w:val="008F3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93E"/>
  </w:style>
  <w:style w:type="paragraph" w:styleId="Piedepgina">
    <w:name w:val="footer"/>
    <w:basedOn w:val="Normal"/>
    <w:link w:val="PiedepginaCar"/>
    <w:uiPriority w:val="99"/>
    <w:unhideWhenUsed/>
    <w:rsid w:val="008F3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93E"/>
  </w:style>
  <w:style w:type="character" w:styleId="Hipervnculo">
    <w:name w:val="Hyperlink"/>
    <w:basedOn w:val="Fuentedeprrafopredeter"/>
    <w:uiPriority w:val="99"/>
    <w:unhideWhenUsed/>
    <w:rsid w:val="00CD3064"/>
    <w:rPr>
      <w:color w:val="0563C1" w:themeColor="hyperlink"/>
      <w:u w:val="single"/>
    </w:rPr>
  </w:style>
  <w:style w:type="character" w:styleId="Mencinsinresolver">
    <w:name w:val="Unresolved Mention"/>
    <w:basedOn w:val="Fuentedeprrafopredeter"/>
    <w:uiPriority w:val="99"/>
    <w:semiHidden/>
    <w:unhideWhenUsed/>
    <w:rsid w:val="00CD30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2311">
      <w:bodyDiv w:val="1"/>
      <w:marLeft w:val="0"/>
      <w:marRight w:val="0"/>
      <w:marTop w:val="0"/>
      <w:marBottom w:val="0"/>
      <w:divBdr>
        <w:top w:val="none" w:sz="0" w:space="0" w:color="auto"/>
        <w:left w:val="none" w:sz="0" w:space="0" w:color="auto"/>
        <w:bottom w:val="none" w:sz="0" w:space="0" w:color="auto"/>
        <w:right w:val="none" w:sz="0" w:space="0" w:color="auto"/>
      </w:divBdr>
    </w:div>
    <w:div w:id="397945977">
      <w:bodyDiv w:val="1"/>
      <w:marLeft w:val="0"/>
      <w:marRight w:val="0"/>
      <w:marTop w:val="0"/>
      <w:marBottom w:val="0"/>
      <w:divBdr>
        <w:top w:val="none" w:sz="0" w:space="0" w:color="auto"/>
        <w:left w:val="none" w:sz="0" w:space="0" w:color="auto"/>
        <w:bottom w:val="none" w:sz="0" w:space="0" w:color="auto"/>
        <w:right w:val="none" w:sz="0" w:space="0" w:color="auto"/>
      </w:divBdr>
    </w:div>
    <w:div w:id="428357286">
      <w:bodyDiv w:val="1"/>
      <w:marLeft w:val="0"/>
      <w:marRight w:val="0"/>
      <w:marTop w:val="0"/>
      <w:marBottom w:val="0"/>
      <w:divBdr>
        <w:top w:val="none" w:sz="0" w:space="0" w:color="auto"/>
        <w:left w:val="none" w:sz="0" w:space="0" w:color="auto"/>
        <w:bottom w:val="none" w:sz="0" w:space="0" w:color="auto"/>
        <w:right w:val="none" w:sz="0" w:space="0" w:color="auto"/>
      </w:divBdr>
    </w:div>
    <w:div w:id="439569016">
      <w:bodyDiv w:val="1"/>
      <w:marLeft w:val="0"/>
      <w:marRight w:val="0"/>
      <w:marTop w:val="0"/>
      <w:marBottom w:val="0"/>
      <w:divBdr>
        <w:top w:val="none" w:sz="0" w:space="0" w:color="auto"/>
        <w:left w:val="none" w:sz="0" w:space="0" w:color="auto"/>
        <w:bottom w:val="none" w:sz="0" w:space="0" w:color="auto"/>
        <w:right w:val="none" w:sz="0" w:space="0" w:color="auto"/>
      </w:divBdr>
    </w:div>
    <w:div w:id="447046662">
      <w:bodyDiv w:val="1"/>
      <w:marLeft w:val="0"/>
      <w:marRight w:val="0"/>
      <w:marTop w:val="0"/>
      <w:marBottom w:val="0"/>
      <w:divBdr>
        <w:top w:val="none" w:sz="0" w:space="0" w:color="auto"/>
        <w:left w:val="none" w:sz="0" w:space="0" w:color="auto"/>
        <w:bottom w:val="none" w:sz="0" w:space="0" w:color="auto"/>
        <w:right w:val="none" w:sz="0" w:space="0" w:color="auto"/>
      </w:divBdr>
    </w:div>
    <w:div w:id="469398445">
      <w:bodyDiv w:val="1"/>
      <w:marLeft w:val="0"/>
      <w:marRight w:val="0"/>
      <w:marTop w:val="0"/>
      <w:marBottom w:val="0"/>
      <w:divBdr>
        <w:top w:val="none" w:sz="0" w:space="0" w:color="auto"/>
        <w:left w:val="none" w:sz="0" w:space="0" w:color="auto"/>
        <w:bottom w:val="none" w:sz="0" w:space="0" w:color="auto"/>
        <w:right w:val="none" w:sz="0" w:space="0" w:color="auto"/>
      </w:divBdr>
      <w:divsChild>
        <w:div w:id="1091513508">
          <w:marLeft w:val="0"/>
          <w:marRight w:val="0"/>
          <w:marTop w:val="0"/>
          <w:marBottom w:val="0"/>
          <w:divBdr>
            <w:top w:val="none" w:sz="0" w:space="0" w:color="auto"/>
            <w:left w:val="none" w:sz="0" w:space="0" w:color="auto"/>
            <w:bottom w:val="none" w:sz="0" w:space="0" w:color="auto"/>
            <w:right w:val="none" w:sz="0" w:space="0" w:color="auto"/>
          </w:divBdr>
        </w:div>
        <w:div w:id="1368410645">
          <w:marLeft w:val="0"/>
          <w:marRight w:val="0"/>
          <w:marTop w:val="0"/>
          <w:marBottom w:val="0"/>
          <w:divBdr>
            <w:top w:val="none" w:sz="0" w:space="0" w:color="auto"/>
            <w:left w:val="none" w:sz="0" w:space="0" w:color="auto"/>
            <w:bottom w:val="none" w:sz="0" w:space="0" w:color="auto"/>
            <w:right w:val="none" w:sz="0" w:space="0" w:color="auto"/>
          </w:divBdr>
        </w:div>
      </w:divsChild>
    </w:div>
    <w:div w:id="711422007">
      <w:bodyDiv w:val="1"/>
      <w:marLeft w:val="0"/>
      <w:marRight w:val="0"/>
      <w:marTop w:val="0"/>
      <w:marBottom w:val="0"/>
      <w:divBdr>
        <w:top w:val="none" w:sz="0" w:space="0" w:color="auto"/>
        <w:left w:val="none" w:sz="0" w:space="0" w:color="auto"/>
        <w:bottom w:val="none" w:sz="0" w:space="0" w:color="auto"/>
        <w:right w:val="none" w:sz="0" w:space="0" w:color="auto"/>
      </w:divBdr>
    </w:div>
    <w:div w:id="1159613595">
      <w:bodyDiv w:val="1"/>
      <w:marLeft w:val="0"/>
      <w:marRight w:val="0"/>
      <w:marTop w:val="0"/>
      <w:marBottom w:val="0"/>
      <w:divBdr>
        <w:top w:val="none" w:sz="0" w:space="0" w:color="auto"/>
        <w:left w:val="none" w:sz="0" w:space="0" w:color="auto"/>
        <w:bottom w:val="none" w:sz="0" w:space="0" w:color="auto"/>
        <w:right w:val="none" w:sz="0" w:space="0" w:color="auto"/>
      </w:divBdr>
    </w:div>
    <w:div w:id="1589194919">
      <w:bodyDiv w:val="1"/>
      <w:marLeft w:val="0"/>
      <w:marRight w:val="0"/>
      <w:marTop w:val="0"/>
      <w:marBottom w:val="0"/>
      <w:divBdr>
        <w:top w:val="none" w:sz="0" w:space="0" w:color="auto"/>
        <w:left w:val="none" w:sz="0" w:space="0" w:color="auto"/>
        <w:bottom w:val="none" w:sz="0" w:space="0" w:color="auto"/>
        <w:right w:val="none" w:sz="0" w:space="0" w:color="auto"/>
      </w:divBdr>
    </w:div>
    <w:div w:id="1591960263">
      <w:bodyDiv w:val="1"/>
      <w:marLeft w:val="0"/>
      <w:marRight w:val="0"/>
      <w:marTop w:val="0"/>
      <w:marBottom w:val="0"/>
      <w:divBdr>
        <w:top w:val="none" w:sz="0" w:space="0" w:color="auto"/>
        <w:left w:val="none" w:sz="0" w:space="0" w:color="auto"/>
        <w:bottom w:val="none" w:sz="0" w:space="0" w:color="auto"/>
        <w:right w:val="none" w:sz="0" w:space="0" w:color="auto"/>
      </w:divBdr>
    </w:div>
    <w:div w:id="1704592948">
      <w:bodyDiv w:val="1"/>
      <w:marLeft w:val="0"/>
      <w:marRight w:val="0"/>
      <w:marTop w:val="0"/>
      <w:marBottom w:val="0"/>
      <w:divBdr>
        <w:top w:val="none" w:sz="0" w:space="0" w:color="auto"/>
        <w:left w:val="none" w:sz="0" w:space="0" w:color="auto"/>
        <w:bottom w:val="none" w:sz="0" w:space="0" w:color="auto"/>
        <w:right w:val="none" w:sz="0" w:space="0" w:color="auto"/>
      </w:divBdr>
    </w:div>
    <w:div w:id="1819883649">
      <w:bodyDiv w:val="1"/>
      <w:marLeft w:val="0"/>
      <w:marRight w:val="0"/>
      <w:marTop w:val="0"/>
      <w:marBottom w:val="0"/>
      <w:divBdr>
        <w:top w:val="none" w:sz="0" w:space="0" w:color="auto"/>
        <w:left w:val="none" w:sz="0" w:space="0" w:color="auto"/>
        <w:bottom w:val="none" w:sz="0" w:space="0" w:color="auto"/>
        <w:right w:val="none" w:sz="0" w:space="0" w:color="auto"/>
      </w:divBdr>
      <w:divsChild>
        <w:div w:id="1307005073">
          <w:marLeft w:val="0"/>
          <w:marRight w:val="0"/>
          <w:marTop w:val="0"/>
          <w:marBottom w:val="0"/>
          <w:divBdr>
            <w:top w:val="none" w:sz="0" w:space="0" w:color="auto"/>
            <w:left w:val="none" w:sz="0" w:space="0" w:color="auto"/>
            <w:bottom w:val="none" w:sz="0" w:space="0" w:color="auto"/>
            <w:right w:val="none" w:sz="0" w:space="0" w:color="auto"/>
          </w:divBdr>
        </w:div>
        <w:div w:id="53164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8</Pages>
  <Words>1325</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LIZETHE CARDONA LUMBRERAS</dc:creator>
  <cp:keywords/>
  <dc:description/>
  <cp:lastModifiedBy>AYLIN LIZETHE CARDONA LUMBRERAS</cp:lastModifiedBy>
  <cp:revision>10</cp:revision>
  <dcterms:created xsi:type="dcterms:W3CDTF">2017-11-28T21:55:00Z</dcterms:created>
  <dcterms:modified xsi:type="dcterms:W3CDTF">2017-12-02T03:49:00Z</dcterms:modified>
</cp:coreProperties>
</file>